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303D" w:rsidRPr="003F1822" w:rsidRDefault="00194A4A" w:rsidP="009962CB">
      <w:pPr>
        <w:pStyle w:val="1"/>
        <w:ind w:left="0" w:right="1091"/>
        <w:jc w:val="left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</w:rPr>
        <w:t xml:space="preserve">             </w:t>
      </w:r>
      <w:r w:rsidR="0005303D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  <w:b/>
        </w:rPr>
        <w:t>1</w:t>
      </w:r>
      <w:r>
        <w:rPr>
          <w:rFonts w:ascii="標楷體" w:eastAsia="標楷體" w:hAnsi="標楷體" w:hint="eastAsia"/>
          <w:b/>
        </w:rPr>
        <w:t>1</w:t>
      </w:r>
      <w:r w:rsidR="003A4AF5">
        <w:rPr>
          <w:rFonts w:ascii="標楷體" w:eastAsia="標楷體" w:hAnsi="標楷體" w:hint="eastAsia"/>
          <w:b/>
        </w:rPr>
        <w:t>2</w:t>
      </w:r>
      <w:r>
        <w:rPr>
          <w:rFonts w:ascii="標楷體" w:eastAsia="標楷體" w:hAnsi="標楷體"/>
          <w:b/>
        </w:rPr>
        <w:t>年國家防災日</w:t>
      </w:r>
    </w:p>
    <w:p w:rsidR="00D42908" w:rsidRDefault="00D241D8" w:rsidP="00D42908">
      <w:pPr>
        <w:pStyle w:val="1"/>
        <w:ind w:left="0" w:right="1091"/>
        <w:jc w:val="left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 xml:space="preserve">    </w:t>
      </w:r>
      <w:r w:rsidR="00194A4A" w:rsidRPr="003F1822">
        <w:rPr>
          <w:rFonts w:ascii="標楷體" w:eastAsia="標楷體" w:hAnsi="標楷體" w:hint="eastAsia"/>
          <w:b/>
        </w:rPr>
        <w:t>南投縣</w:t>
      </w:r>
      <w:r w:rsidR="009E18D3">
        <w:rPr>
          <w:rFonts w:ascii="標楷體" w:eastAsia="標楷體" w:hAnsi="標楷體"/>
          <w:b/>
        </w:rPr>
        <w:t>全民地震</w:t>
      </w:r>
      <w:r w:rsidR="00194A4A">
        <w:rPr>
          <w:rFonts w:ascii="標楷體" w:eastAsia="標楷體" w:hAnsi="標楷體"/>
          <w:b/>
        </w:rPr>
        <w:t>防災</w:t>
      </w:r>
      <w:r w:rsidR="009E18D3" w:rsidRPr="009E18D3">
        <w:rPr>
          <w:rFonts w:ascii="標楷體" w:eastAsia="標楷體" w:hAnsi="標楷體"/>
          <w:b/>
        </w:rPr>
        <w:t>宣導</w:t>
      </w:r>
      <w:r w:rsidR="00652AAD" w:rsidRPr="003F1822">
        <w:rPr>
          <w:rFonts w:ascii="標楷體" w:eastAsia="標楷體" w:hAnsi="標楷體"/>
          <w:b/>
        </w:rPr>
        <w:t>活動</w:t>
      </w:r>
      <w:r w:rsidR="00194A4A" w:rsidRPr="003F1822">
        <w:rPr>
          <w:rFonts w:ascii="標楷體" w:eastAsia="標楷體" w:hAnsi="標楷體" w:hint="eastAsia"/>
          <w:b/>
        </w:rPr>
        <w:t>執行計畫</w:t>
      </w:r>
      <w:r w:rsidR="00194A4A">
        <w:rPr>
          <w:rFonts w:ascii="標楷體" w:eastAsia="標楷體" w:hAnsi="標楷體" w:hint="eastAsia"/>
          <w:b/>
        </w:rPr>
        <w:t xml:space="preserve">  </w:t>
      </w:r>
    </w:p>
    <w:p w:rsidR="00E43BAA" w:rsidRPr="00D42908" w:rsidRDefault="00194A4A" w:rsidP="00D42908">
      <w:pPr>
        <w:pStyle w:val="1"/>
        <w:ind w:left="0" w:right="1091"/>
        <w:jc w:val="left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 xml:space="preserve">               </w:t>
      </w:r>
    </w:p>
    <w:p w:rsidR="00E43BAA" w:rsidRPr="004F1D83" w:rsidRDefault="004F1D83" w:rsidP="004F1D83">
      <w:pPr>
        <w:rPr>
          <w:rFonts w:ascii="標楷體" w:eastAsia="標楷體" w:hAnsi="標楷體"/>
          <w:b/>
          <w:sz w:val="32"/>
          <w:szCs w:val="32"/>
        </w:rPr>
      </w:pPr>
      <w:r>
        <w:rPr>
          <w:rFonts w:ascii="標楷體" w:eastAsia="標楷體" w:hAnsi="標楷體" w:hint="eastAsia"/>
          <w:b/>
          <w:sz w:val="32"/>
          <w:szCs w:val="32"/>
        </w:rPr>
        <w:t>一</w:t>
      </w:r>
      <w:r>
        <w:rPr>
          <w:rFonts w:ascii="新細明體" w:eastAsia="新細明體" w:hAnsi="新細明體" w:hint="eastAsia"/>
          <w:b/>
          <w:sz w:val="32"/>
          <w:szCs w:val="32"/>
        </w:rPr>
        <w:t>、</w:t>
      </w:r>
      <w:r w:rsidR="008D27AA" w:rsidRPr="004F1D83">
        <w:rPr>
          <w:rFonts w:ascii="標楷體" w:eastAsia="標楷體" w:hAnsi="標楷體" w:hint="eastAsia"/>
          <w:b/>
          <w:sz w:val="32"/>
          <w:szCs w:val="32"/>
        </w:rPr>
        <w:t>前言</w:t>
      </w:r>
    </w:p>
    <w:p w:rsidR="00194A4A" w:rsidRPr="00194A4A" w:rsidRDefault="00D42908" w:rsidP="00194A4A">
      <w:pPr>
        <w:pStyle w:val="Default"/>
        <w:rPr>
          <w:lang w:eastAsia="zh-TW"/>
        </w:rPr>
      </w:pPr>
      <w:r w:rsidRPr="008D27AA">
        <w:rPr>
          <w:rFonts w:eastAsia="標楷體" w:hint="eastAsia"/>
          <w:sz w:val="32"/>
          <w:szCs w:val="32"/>
          <w:lang w:eastAsia="zh-TW"/>
        </w:rPr>
        <w:t xml:space="preserve"> </w:t>
      </w:r>
    </w:p>
    <w:p w:rsidR="00025752" w:rsidRDefault="00194A4A" w:rsidP="00194A4A">
      <w:pPr>
        <w:pStyle w:val="TableParagraph"/>
        <w:rPr>
          <w:rFonts w:ascii="標楷體" w:eastAsia="標楷體" w:hAnsi="標楷體" w:cs="標楷體"/>
          <w:color w:val="000000"/>
          <w:sz w:val="32"/>
          <w:szCs w:val="32"/>
        </w:rPr>
      </w:pPr>
      <w:r w:rsidRPr="00194A4A">
        <w:rPr>
          <w:rFonts w:ascii="標楷體" w:eastAsia="標楷體" w:hAnsi="標楷體" w:cs="標楷體"/>
          <w:color w:val="000000"/>
          <w:sz w:val="32"/>
          <w:szCs w:val="32"/>
        </w:rPr>
        <w:t>每年9月21日為「國家防災日」，</w:t>
      </w:r>
      <w:r w:rsidR="003A4AF5">
        <w:rPr>
          <w:rFonts w:ascii="標楷體" w:eastAsia="標楷體" w:hAnsi="標楷體" w:cs="標楷體" w:hint="eastAsia"/>
          <w:color w:val="000000"/>
          <w:sz w:val="32"/>
          <w:szCs w:val="32"/>
        </w:rPr>
        <w:t>行政院以</w:t>
      </w:r>
      <w:r w:rsidRPr="00194A4A">
        <w:rPr>
          <w:rFonts w:ascii="標楷體" w:eastAsia="標楷體" w:hAnsi="標楷體" w:cs="標楷體"/>
          <w:color w:val="000000"/>
          <w:sz w:val="32"/>
          <w:szCs w:val="32"/>
        </w:rPr>
        <w:t>國家層次的規模推廣地震避難之知識與技能，同時宣導民眾加強地震等平時防災準備，以確保民眾自身安全，落實震災準備及應變。</w:t>
      </w:r>
    </w:p>
    <w:p w:rsidR="00D42908" w:rsidRPr="00194A4A" w:rsidRDefault="003A4AF5" w:rsidP="00194A4A">
      <w:pPr>
        <w:pStyle w:val="TableParagraph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cs="標楷體" w:hint="eastAsia"/>
          <w:color w:val="000000"/>
          <w:sz w:val="32"/>
          <w:szCs w:val="32"/>
        </w:rPr>
        <w:t>為配合上開活動，本縣</w:t>
      </w:r>
      <w:r w:rsidR="00194A4A" w:rsidRPr="00194A4A">
        <w:rPr>
          <w:rFonts w:ascii="標楷體" w:eastAsia="標楷體" w:hAnsi="標楷體" w:cs="標楷體"/>
          <w:color w:val="000000"/>
          <w:sz w:val="32"/>
          <w:szCs w:val="32"/>
        </w:rPr>
        <w:t>11</w:t>
      </w:r>
      <w:r>
        <w:rPr>
          <w:rFonts w:ascii="標楷體" w:eastAsia="標楷體" w:hAnsi="標楷體" w:cs="標楷體" w:hint="eastAsia"/>
          <w:color w:val="000000"/>
          <w:sz w:val="32"/>
          <w:szCs w:val="32"/>
        </w:rPr>
        <w:t>2</w:t>
      </w:r>
      <w:r w:rsidR="00194A4A" w:rsidRPr="00194A4A">
        <w:rPr>
          <w:rFonts w:ascii="標楷體" w:eastAsia="標楷體" w:hAnsi="標楷體" w:cs="標楷體"/>
          <w:color w:val="000000"/>
          <w:sz w:val="32"/>
          <w:szCs w:val="32"/>
        </w:rPr>
        <w:t>年</w:t>
      </w:r>
      <w:proofErr w:type="gramStart"/>
      <w:r w:rsidR="00194A4A" w:rsidRPr="00194A4A">
        <w:rPr>
          <w:rFonts w:ascii="標楷體" w:eastAsia="標楷體" w:hAnsi="標楷體" w:cs="標楷體"/>
          <w:color w:val="000000"/>
          <w:sz w:val="32"/>
          <w:szCs w:val="32"/>
        </w:rPr>
        <w:t>賡</w:t>
      </w:r>
      <w:proofErr w:type="gramEnd"/>
      <w:r w:rsidR="00194A4A" w:rsidRPr="00194A4A">
        <w:rPr>
          <w:rFonts w:ascii="標楷體" w:eastAsia="標楷體" w:hAnsi="標楷體" w:cs="標楷體"/>
          <w:color w:val="000000"/>
          <w:sz w:val="32"/>
          <w:szCs w:val="32"/>
        </w:rPr>
        <w:t>續規劃「11</w:t>
      </w:r>
      <w:r>
        <w:rPr>
          <w:rFonts w:ascii="標楷體" w:eastAsia="標楷體" w:hAnsi="標楷體" w:cs="標楷體" w:hint="eastAsia"/>
          <w:color w:val="000000"/>
          <w:sz w:val="32"/>
          <w:szCs w:val="32"/>
        </w:rPr>
        <w:t>2</w:t>
      </w:r>
      <w:r w:rsidR="00194A4A" w:rsidRPr="00194A4A">
        <w:rPr>
          <w:rFonts w:ascii="標楷體" w:eastAsia="標楷體" w:hAnsi="標楷體" w:cs="標楷體"/>
          <w:color w:val="000000"/>
          <w:sz w:val="32"/>
          <w:szCs w:val="32"/>
        </w:rPr>
        <w:t>年國家防災日-</w:t>
      </w:r>
      <w:r w:rsidR="00025752">
        <w:rPr>
          <w:rFonts w:ascii="標楷體" w:eastAsia="標楷體" w:hAnsi="標楷體" w:cs="標楷體"/>
          <w:color w:val="000000"/>
          <w:sz w:val="32"/>
          <w:szCs w:val="32"/>
        </w:rPr>
        <w:t>全民地震防災宣導活動實施計畫」</w:t>
      </w:r>
      <w:r w:rsidR="00194A4A" w:rsidRPr="00194A4A">
        <w:rPr>
          <w:rFonts w:ascii="標楷體" w:eastAsia="標楷體" w:hAnsi="標楷體" w:cs="標楷體"/>
          <w:color w:val="000000"/>
          <w:sz w:val="32"/>
          <w:szCs w:val="32"/>
        </w:rPr>
        <w:t>，提高宣導能見度及密集度，以強化地震防災安全宣導成效。</w:t>
      </w:r>
    </w:p>
    <w:p w:rsidR="009E18D3" w:rsidRPr="009E18D3" w:rsidRDefault="009E18D3" w:rsidP="008D27AA">
      <w:pPr>
        <w:jc w:val="both"/>
        <w:rPr>
          <w:rFonts w:ascii="標楷體" w:eastAsia="標楷體" w:hAnsi="標楷體"/>
          <w:sz w:val="32"/>
          <w:szCs w:val="32"/>
        </w:rPr>
      </w:pPr>
    </w:p>
    <w:p w:rsidR="00E43BAA" w:rsidRPr="004E0A42" w:rsidRDefault="004F1D83" w:rsidP="008D27AA">
      <w:pPr>
        <w:rPr>
          <w:rFonts w:ascii="標楷體" w:eastAsia="標楷體" w:hAnsi="標楷體"/>
          <w:b/>
          <w:sz w:val="32"/>
          <w:szCs w:val="32"/>
        </w:rPr>
      </w:pPr>
      <w:r>
        <w:rPr>
          <w:rFonts w:ascii="標楷體" w:eastAsia="標楷體" w:hAnsi="標楷體" w:hint="eastAsia"/>
          <w:b/>
          <w:sz w:val="32"/>
          <w:szCs w:val="32"/>
        </w:rPr>
        <w:t>二</w:t>
      </w:r>
      <w:r w:rsidR="00652AAD" w:rsidRPr="004E0A42">
        <w:rPr>
          <w:rFonts w:ascii="標楷體" w:eastAsia="標楷體" w:hAnsi="標楷體"/>
          <w:b/>
          <w:sz w:val="32"/>
          <w:szCs w:val="32"/>
        </w:rPr>
        <w:t>、</w:t>
      </w:r>
      <w:r w:rsidR="00D42908" w:rsidRPr="004E0A42">
        <w:rPr>
          <w:rFonts w:ascii="標楷體" w:eastAsia="標楷體" w:hAnsi="標楷體"/>
          <w:b/>
          <w:sz w:val="32"/>
          <w:szCs w:val="32"/>
        </w:rPr>
        <w:t>依據</w:t>
      </w:r>
    </w:p>
    <w:p w:rsidR="009E18D3" w:rsidRPr="009E18D3" w:rsidRDefault="009E18D3" w:rsidP="009E18D3">
      <w:pPr>
        <w:pStyle w:val="a3"/>
        <w:spacing w:before="1" w:line="199" w:lineRule="auto"/>
        <w:ind w:left="0" w:right="191"/>
        <w:jc w:val="both"/>
        <w:rPr>
          <w:rFonts w:ascii="標楷體" w:eastAsia="標楷體" w:hAnsi="標楷體"/>
        </w:rPr>
      </w:pPr>
    </w:p>
    <w:p w:rsidR="00E43BAA" w:rsidRPr="009E18D3" w:rsidRDefault="00D42908" w:rsidP="009E18D3">
      <w:pPr>
        <w:pStyle w:val="a3"/>
        <w:spacing w:before="1" w:line="199" w:lineRule="auto"/>
        <w:ind w:left="0" w:right="191"/>
        <w:jc w:val="both"/>
        <w:rPr>
          <w:rFonts w:ascii="標楷體" w:eastAsia="標楷體" w:hAnsi="標楷體"/>
        </w:rPr>
      </w:pPr>
      <w:r w:rsidRPr="009E18D3">
        <w:rPr>
          <w:rFonts w:ascii="標楷體" w:eastAsia="標楷體" w:hAnsi="標楷體" w:hint="eastAsia"/>
        </w:rPr>
        <w:t>行政院「</w:t>
      </w:r>
      <w:r w:rsidR="009B718F">
        <w:rPr>
          <w:rFonts w:ascii="標楷體" w:eastAsia="標楷體" w:hAnsi="標楷體"/>
        </w:rPr>
        <w:t>11</w:t>
      </w:r>
      <w:r w:rsidR="003A4AF5">
        <w:rPr>
          <w:rFonts w:ascii="標楷體" w:eastAsia="標楷體" w:hAnsi="標楷體" w:hint="eastAsia"/>
        </w:rPr>
        <w:t>2</w:t>
      </w:r>
      <w:r w:rsidRPr="009E18D3">
        <w:rPr>
          <w:rFonts w:ascii="標楷體" w:eastAsia="標楷體" w:hAnsi="標楷體" w:hint="eastAsia"/>
        </w:rPr>
        <w:t>年國家防災日</w:t>
      </w:r>
      <w:r w:rsidR="003A4AF5" w:rsidRPr="003A4AF5">
        <w:rPr>
          <w:rFonts w:ascii="標楷體" w:eastAsia="標楷體" w:hAnsi="標楷體"/>
        </w:rPr>
        <w:t>活動</w:t>
      </w:r>
      <w:r w:rsidRPr="009E18D3">
        <w:rPr>
          <w:rFonts w:ascii="標楷體" w:eastAsia="標楷體" w:hAnsi="標楷體" w:hint="eastAsia"/>
        </w:rPr>
        <w:t>推動綱要計畫」。</w:t>
      </w:r>
    </w:p>
    <w:p w:rsidR="009E18D3" w:rsidRPr="009E18D3" w:rsidRDefault="009E18D3" w:rsidP="00D42908">
      <w:pPr>
        <w:rPr>
          <w:rFonts w:ascii="標楷體" w:eastAsia="標楷體" w:hAnsi="標楷體"/>
          <w:sz w:val="32"/>
          <w:szCs w:val="32"/>
        </w:rPr>
      </w:pPr>
    </w:p>
    <w:p w:rsidR="00E43BAA" w:rsidRPr="004E0A42" w:rsidRDefault="004F1D83" w:rsidP="00D42908">
      <w:pPr>
        <w:rPr>
          <w:rFonts w:ascii="標楷體" w:eastAsia="標楷體" w:hAnsi="標楷體"/>
          <w:b/>
          <w:sz w:val="32"/>
          <w:szCs w:val="32"/>
        </w:rPr>
      </w:pPr>
      <w:r>
        <w:rPr>
          <w:rFonts w:ascii="標楷體" w:eastAsia="標楷體" w:hAnsi="標楷體" w:hint="eastAsia"/>
          <w:b/>
          <w:sz w:val="32"/>
          <w:szCs w:val="32"/>
        </w:rPr>
        <w:t>三</w:t>
      </w:r>
      <w:r w:rsidR="00652AAD" w:rsidRPr="004E0A42">
        <w:rPr>
          <w:rFonts w:ascii="標楷體" w:eastAsia="標楷體" w:hAnsi="標楷體"/>
          <w:b/>
          <w:sz w:val="32"/>
          <w:szCs w:val="32"/>
        </w:rPr>
        <w:t>、</w:t>
      </w:r>
      <w:r w:rsidR="00D42908" w:rsidRPr="004E0A42">
        <w:rPr>
          <w:rFonts w:ascii="標楷體" w:eastAsia="標楷體" w:hAnsi="標楷體"/>
          <w:b/>
          <w:sz w:val="32"/>
          <w:szCs w:val="32"/>
        </w:rPr>
        <w:t>目的</w:t>
      </w:r>
    </w:p>
    <w:p w:rsidR="009E18D3" w:rsidRPr="009E18D3" w:rsidRDefault="009E18D3" w:rsidP="00D42908">
      <w:pPr>
        <w:rPr>
          <w:rFonts w:ascii="標楷體" w:eastAsia="標楷體" w:hAnsi="標楷體"/>
          <w:sz w:val="32"/>
          <w:szCs w:val="32"/>
        </w:rPr>
      </w:pPr>
    </w:p>
    <w:p w:rsidR="009E18D3" w:rsidRPr="009E18D3" w:rsidRDefault="009E18D3" w:rsidP="009E18D3">
      <w:pPr>
        <w:pStyle w:val="TableParagraph"/>
        <w:rPr>
          <w:rFonts w:ascii="標楷體" w:eastAsia="標楷體" w:hAnsi="標楷體"/>
          <w:sz w:val="32"/>
          <w:szCs w:val="32"/>
        </w:rPr>
      </w:pPr>
      <w:r w:rsidRPr="009E18D3">
        <w:rPr>
          <w:rFonts w:ascii="標楷體" w:eastAsia="標楷體" w:hAnsi="標楷體" w:hint="eastAsia"/>
          <w:sz w:val="32"/>
          <w:szCs w:val="32"/>
        </w:rPr>
        <w:t xml:space="preserve"> </w:t>
      </w:r>
      <w:r w:rsidRPr="009E18D3">
        <w:rPr>
          <w:rFonts w:ascii="標楷體" w:eastAsia="標楷體" w:hAnsi="標楷體" w:cs="細明體" w:hint="eastAsia"/>
          <w:sz w:val="32"/>
          <w:szCs w:val="32"/>
        </w:rPr>
        <w:t>為提升民眾地震災害應變能力，宣導平時加強居家防震準備</w:t>
      </w:r>
      <w:r w:rsidRPr="009E18D3">
        <w:rPr>
          <w:rFonts w:ascii="標楷體" w:eastAsia="標楷體" w:hAnsi="標楷體"/>
          <w:sz w:val="32"/>
          <w:szCs w:val="32"/>
        </w:rPr>
        <w:t xml:space="preserve"> </w:t>
      </w:r>
      <w:r w:rsidRPr="009E18D3">
        <w:rPr>
          <w:rFonts w:ascii="標楷體" w:eastAsia="標楷體" w:hAnsi="標楷體" w:cs="細明體" w:hint="eastAsia"/>
          <w:sz w:val="32"/>
          <w:szCs w:val="32"/>
        </w:rPr>
        <w:t>，並實地</w:t>
      </w:r>
      <w:r w:rsidRPr="009E18D3">
        <w:rPr>
          <w:rFonts w:ascii="標楷體" w:eastAsia="標楷體" w:hAnsi="標楷體"/>
          <w:sz w:val="32"/>
          <w:szCs w:val="32"/>
        </w:rPr>
        <w:t xml:space="preserve"> </w:t>
      </w:r>
      <w:r w:rsidRPr="009E18D3">
        <w:rPr>
          <w:rFonts w:ascii="標楷體" w:eastAsia="標楷體" w:hAnsi="標楷體" w:cs="細明體" w:hint="eastAsia"/>
          <w:sz w:val="32"/>
          <w:szCs w:val="32"/>
        </w:rPr>
        <w:t>演練</w:t>
      </w:r>
      <w:r w:rsidRPr="009E18D3">
        <w:rPr>
          <w:rFonts w:ascii="標楷體" w:eastAsia="標楷體" w:hAnsi="標楷體"/>
          <w:sz w:val="32"/>
          <w:szCs w:val="32"/>
        </w:rPr>
        <w:t xml:space="preserve"> </w:t>
      </w:r>
      <w:r w:rsidRPr="009E18D3">
        <w:rPr>
          <w:rFonts w:ascii="標楷體" w:eastAsia="標楷體" w:hAnsi="標楷體" w:cs="細明體" w:hint="eastAsia"/>
          <w:sz w:val="32"/>
          <w:szCs w:val="32"/>
        </w:rPr>
        <w:t>地震避難動作</w:t>
      </w:r>
      <w:r>
        <w:rPr>
          <w:rFonts w:ascii="標楷體" w:eastAsia="標楷體" w:hAnsi="標楷體" w:cs="細明體" w:hint="eastAsia"/>
          <w:sz w:val="32"/>
          <w:szCs w:val="32"/>
        </w:rPr>
        <w:t>(</w:t>
      </w:r>
      <w:r w:rsidRPr="009E18D3">
        <w:rPr>
          <w:rFonts w:ascii="標楷體" w:eastAsia="標楷體" w:hAnsi="標楷體"/>
          <w:sz w:val="32"/>
          <w:szCs w:val="32"/>
        </w:rPr>
        <w:t xml:space="preserve"> </w:t>
      </w:r>
      <w:r w:rsidRPr="009E18D3">
        <w:rPr>
          <w:rFonts w:ascii="標楷體" w:eastAsia="標楷體" w:hAnsi="標楷體" w:cs="細明體" w:hint="eastAsia"/>
          <w:sz w:val="32"/>
          <w:szCs w:val="32"/>
        </w:rPr>
        <w:t>趴下、掩護、穩住</w:t>
      </w:r>
      <w:r>
        <w:rPr>
          <w:rFonts w:ascii="標楷體" w:eastAsia="標楷體" w:hAnsi="標楷體"/>
          <w:sz w:val="32"/>
          <w:szCs w:val="32"/>
        </w:rPr>
        <w:t xml:space="preserve"> )</w:t>
      </w:r>
      <w:r w:rsidRPr="009E18D3">
        <w:rPr>
          <w:rFonts w:ascii="標楷體" w:eastAsia="標楷體" w:hAnsi="標楷體" w:cs="細明體" w:hint="eastAsia"/>
          <w:sz w:val="32"/>
          <w:szCs w:val="32"/>
        </w:rPr>
        <w:t>，辦理</w:t>
      </w:r>
      <w:r w:rsidR="009B718F">
        <w:rPr>
          <w:rFonts w:ascii="標楷體" w:eastAsia="標楷體" w:hAnsi="標楷體" w:cs="細明體" w:hint="eastAsia"/>
          <w:sz w:val="32"/>
          <w:szCs w:val="32"/>
        </w:rPr>
        <w:t>地震防災</w:t>
      </w:r>
      <w:r w:rsidRPr="009E18D3">
        <w:rPr>
          <w:rFonts w:ascii="標楷體" w:eastAsia="標楷體" w:hAnsi="標楷體" w:cs="細明體" w:hint="eastAsia"/>
          <w:sz w:val="32"/>
          <w:szCs w:val="32"/>
        </w:rPr>
        <w:t>宣導活動</w:t>
      </w:r>
      <w:r w:rsidR="008F2346">
        <w:rPr>
          <w:rFonts w:ascii="標楷體" w:eastAsia="標楷體" w:hAnsi="標楷體" w:cs="細明體" w:hint="eastAsia"/>
          <w:sz w:val="32"/>
          <w:szCs w:val="32"/>
        </w:rPr>
        <w:t>，</w:t>
      </w:r>
      <w:r w:rsidRPr="009E18D3">
        <w:rPr>
          <w:rFonts w:ascii="標楷體" w:eastAsia="標楷體" w:hAnsi="標楷體" w:cs="細明體" w:hint="eastAsia"/>
          <w:sz w:val="32"/>
          <w:szCs w:val="32"/>
        </w:rPr>
        <w:t>擴大防災宣導效應</w:t>
      </w:r>
      <w:r w:rsidRPr="009E18D3">
        <w:rPr>
          <w:rFonts w:ascii="標楷體" w:eastAsia="標楷體" w:hAnsi="標楷體"/>
          <w:sz w:val="32"/>
          <w:szCs w:val="32"/>
        </w:rPr>
        <w:t xml:space="preserve"> </w:t>
      </w:r>
      <w:r w:rsidRPr="009E18D3">
        <w:rPr>
          <w:rFonts w:ascii="標楷體" w:eastAsia="標楷體" w:hAnsi="標楷體" w:cs="細明體" w:hint="eastAsia"/>
          <w:sz w:val="32"/>
          <w:szCs w:val="32"/>
        </w:rPr>
        <w:t>提升全民地震防災意識，</w:t>
      </w:r>
      <w:proofErr w:type="gramStart"/>
      <w:r w:rsidRPr="009E18D3">
        <w:rPr>
          <w:rFonts w:ascii="標楷體" w:eastAsia="標楷體" w:hAnsi="標楷體" w:cs="細明體" w:hint="eastAsia"/>
          <w:sz w:val="32"/>
          <w:szCs w:val="32"/>
        </w:rPr>
        <w:t>臻</w:t>
      </w:r>
      <w:proofErr w:type="gramEnd"/>
      <w:r w:rsidRPr="009E18D3">
        <w:rPr>
          <w:rFonts w:ascii="標楷體" w:eastAsia="標楷體" w:hAnsi="標楷體" w:cs="細明體" w:hint="eastAsia"/>
          <w:sz w:val="32"/>
          <w:szCs w:val="32"/>
        </w:rPr>
        <w:t>達全民防災之目的。</w:t>
      </w:r>
    </w:p>
    <w:p w:rsidR="009E18D3" w:rsidRPr="009E18D3" w:rsidRDefault="009E18D3" w:rsidP="00D42908">
      <w:pPr>
        <w:rPr>
          <w:rFonts w:ascii="標楷體" w:eastAsia="標楷體" w:hAnsi="標楷體"/>
          <w:sz w:val="32"/>
          <w:szCs w:val="32"/>
        </w:rPr>
      </w:pPr>
    </w:p>
    <w:p w:rsidR="00E43BAA" w:rsidRPr="004E0A42" w:rsidRDefault="004F1D83" w:rsidP="004F1D83">
      <w:pPr>
        <w:pStyle w:val="a3"/>
        <w:spacing w:line="502" w:lineRule="exact"/>
        <w:ind w:left="1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  <w:spacing w:val="-2"/>
        </w:rPr>
        <w:t>四</w:t>
      </w:r>
      <w:r w:rsidR="00652AAD" w:rsidRPr="004E0A42">
        <w:rPr>
          <w:rFonts w:ascii="標楷體" w:eastAsia="標楷體" w:hAnsi="標楷體"/>
          <w:b/>
          <w:spacing w:val="-2"/>
        </w:rPr>
        <w:t>、</w:t>
      </w:r>
      <w:r w:rsidR="00D42908" w:rsidRPr="004E0A42">
        <w:rPr>
          <w:rFonts w:ascii="標楷體" w:eastAsia="標楷體" w:hAnsi="標楷體"/>
          <w:b/>
        </w:rPr>
        <w:t>活動網頁及網址</w:t>
      </w:r>
    </w:p>
    <w:p w:rsidR="009E18D3" w:rsidRPr="009E18D3" w:rsidRDefault="009E18D3" w:rsidP="00931098">
      <w:pPr>
        <w:pStyle w:val="a3"/>
        <w:spacing w:line="673" w:lineRule="exact"/>
        <w:ind w:left="687"/>
        <w:rPr>
          <w:rFonts w:ascii="標楷體" w:eastAsia="標楷體" w:hAnsi="標楷體"/>
        </w:rPr>
      </w:pPr>
      <w:r w:rsidRPr="009E18D3">
        <w:rPr>
          <w:rFonts w:ascii="標楷體" w:eastAsia="標楷體" w:hAnsi="標楷體"/>
          <w:spacing w:val="-22"/>
        </w:rPr>
        <w:t>網頁名稱：消防防災館，網址：</w:t>
      </w:r>
      <w:hyperlink r:id="rId8">
        <w:r w:rsidRPr="009E18D3">
          <w:rPr>
            <w:rFonts w:ascii="標楷體" w:eastAsia="標楷體" w:hAnsi="標楷體"/>
            <w:spacing w:val="-5"/>
            <w:u w:val="single"/>
          </w:rPr>
          <w:t>https://www.tfdp.com.tw</w:t>
        </w:r>
      </w:hyperlink>
      <w:r w:rsidRPr="009E18D3">
        <w:rPr>
          <w:rFonts w:ascii="標楷體" w:eastAsia="標楷體" w:hAnsi="標楷體"/>
        </w:rPr>
        <w:t>。</w:t>
      </w:r>
    </w:p>
    <w:p w:rsidR="009E18D3" w:rsidRDefault="009E18D3" w:rsidP="009E18D3">
      <w:pPr>
        <w:pStyle w:val="a3"/>
        <w:spacing w:before="13"/>
        <w:ind w:left="0"/>
        <w:rPr>
          <w:rFonts w:ascii="標楷體" w:eastAsia="標楷體" w:hAnsi="標楷體"/>
          <w:sz w:val="10"/>
        </w:rPr>
      </w:pPr>
    </w:p>
    <w:p w:rsidR="00931098" w:rsidRDefault="004F1D83" w:rsidP="009B718F">
      <w:pPr>
        <w:pStyle w:val="a3"/>
        <w:spacing w:before="13"/>
        <w:ind w:left="0"/>
        <w:rPr>
          <w:rFonts w:ascii="標楷體" w:eastAsia="標楷體" w:hAnsi="標楷體"/>
          <w:sz w:val="10"/>
        </w:rPr>
      </w:pPr>
      <w:r>
        <w:rPr>
          <w:noProof/>
        </w:rPr>
        <w:drawing>
          <wp:anchor distT="0" distB="0" distL="114300" distR="114300" simplePos="0" relativeHeight="487533568" behindDoc="0" locked="0" layoutInCell="1" allowOverlap="1" wp14:anchorId="7CF9BB32" wp14:editId="138F6AE6">
            <wp:simplePos x="0" y="0"/>
            <wp:positionH relativeFrom="column">
              <wp:posOffset>4012565</wp:posOffset>
            </wp:positionH>
            <wp:positionV relativeFrom="paragraph">
              <wp:posOffset>122555</wp:posOffset>
            </wp:positionV>
            <wp:extent cx="1263650" cy="1398905"/>
            <wp:effectExtent l="19050" t="19050" r="12700" b="10795"/>
            <wp:wrapTopAndBottom/>
            <wp:docPr id="6" name="圖片 23" descr="qrcode_www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3650" cy="1398905"/>
                    </a:xfrm>
                    <a:prstGeom prst="rect">
                      <a:avLst/>
                    </a:prstGeom>
                    <a:noFill/>
                    <a:ln w="9398">
                      <a:solidFill>
                        <a:srgbClr val="FFC000"/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303D" w:rsidRPr="009B718F" w:rsidRDefault="009E18D3" w:rsidP="009B718F">
      <w:pPr>
        <w:pStyle w:val="a3"/>
        <w:spacing w:before="13"/>
        <w:ind w:left="0"/>
        <w:rPr>
          <w:rFonts w:ascii="標楷體" w:eastAsia="標楷體" w:hAnsi="標楷體"/>
          <w:sz w:val="10"/>
        </w:rPr>
      </w:pPr>
      <w:r w:rsidRPr="009962CB">
        <w:rPr>
          <w:rFonts w:ascii="標楷體" w:eastAsia="標楷體" w:hAnsi="標楷體"/>
          <w:noProof/>
        </w:rPr>
        <w:drawing>
          <wp:anchor distT="0" distB="0" distL="0" distR="0" simplePos="0" relativeHeight="487531520" behindDoc="0" locked="0" layoutInCell="1" allowOverlap="1" wp14:anchorId="0D73998A" wp14:editId="26D5EAB3">
            <wp:simplePos x="0" y="0"/>
            <wp:positionH relativeFrom="page">
              <wp:posOffset>1285875</wp:posOffset>
            </wp:positionH>
            <wp:positionV relativeFrom="paragraph">
              <wp:posOffset>168010</wp:posOffset>
            </wp:positionV>
            <wp:extent cx="3334933" cy="933450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4933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3BAA" w:rsidRPr="004E0A42" w:rsidRDefault="004F1D83" w:rsidP="009962CB">
      <w:pPr>
        <w:rPr>
          <w:rFonts w:ascii="標楷體" w:eastAsia="標楷體" w:hAnsi="標楷體"/>
          <w:b/>
          <w:spacing w:val="-2"/>
          <w:sz w:val="32"/>
          <w:szCs w:val="32"/>
        </w:rPr>
      </w:pPr>
      <w:r>
        <w:rPr>
          <w:rFonts w:ascii="標楷體" w:eastAsia="標楷體" w:hAnsi="標楷體" w:hint="eastAsia"/>
          <w:b/>
          <w:sz w:val="32"/>
          <w:szCs w:val="32"/>
        </w:rPr>
        <w:lastRenderedPageBreak/>
        <w:t>五</w:t>
      </w:r>
      <w:r w:rsidR="00652AAD" w:rsidRPr="004E0A42">
        <w:rPr>
          <w:rFonts w:ascii="標楷體" w:eastAsia="標楷體" w:hAnsi="標楷體"/>
          <w:b/>
          <w:sz w:val="32"/>
          <w:szCs w:val="32"/>
        </w:rPr>
        <w:t>、</w:t>
      </w:r>
      <w:r w:rsidR="009E18D3" w:rsidRPr="004E0A42">
        <w:rPr>
          <w:rFonts w:ascii="標楷體" w:eastAsia="標楷體" w:hAnsi="標楷體"/>
          <w:b/>
          <w:spacing w:val="-2"/>
          <w:sz w:val="32"/>
          <w:szCs w:val="32"/>
        </w:rPr>
        <w:t>參加對象</w:t>
      </w:r>
    </w:p>
    <w:p w:rsidR="00930D75" w:rsidRPr="00930D75" w:rsidRDefault="00930D75" w:rsidP="009962CB">
      <w:pPr>
        <w:rPr>
          <w:rFonts w:ascii="標楷體" w:eastAsia="標楷體" w:hAnsi="標楷體"/>
          <w:sz w:val="32"/>
          <w:szCs w:val="32"/>
        </w:rPr>
      </w:pPr>
    </w:p>
    <w:p w:rsidR="00930D75" w:rsidRPr="00930D75" w:rsidRDefault="004F1D83" w:rsidP="00930D75">
      <w:pPr>
        <w:pStyle w:val="TableParagraph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cs="細明體" w:hint="eastAsia"/>
          <w:sz w:val="32"/>
          <w:szCs w:val="32"/>
        </w:rPr>
        <w:t>本縣各機關單位</w:t>
      </w:r>
      <w:r w:rsidR="009E18D3" w:rsidRPr="00930D75">
        <w:rPr>
          <w:rFonts w:ascii="標楷體" w:eastAsia="標楷體" w:hAnsi="標楷體" w:hint="eastAsia"/>
          <w:sz w:val="32"/>
          <w:szCs w:val="32"/>
        </w:rPr>
        <w:t>(</w:t>
      </w:r>
      <w:r w:rsidR="009E18D3" w:rsidRPr="00930D75">
        <w:rPr>
          <w:rFonts w:ascii="標楷體" w:eastAsia="標楷體" w:hAnsi="標楷體" w:cs="細明體" w:hint="eastAsia"/>
          <w:sz w:val="32"/>
          <w:szCs w:val="32"/>
        </w:rPr>
        <w:t>含各附屬單位</w:t>
      </w:r>
      <w:r w:rsidR="009E18D3" w:rsidRPr="00930D75">
        <w:rPr>
          <w:rFonts w:ascii="標楷體" w:eastAsia="標楷體" w:hAnsi="標楷體" w:hint="eastAsia"/>
          <w:sz w:val="32"/>
          <w:szCs w:val="32"/>
        </w:rPr>
        <w:t>)</w:t>
      </w:r>
      <w:r w:rsidR="009E18D3" w:rsidRPr="00930D75">
        <w:rPr>
          <w:rFonts w:ascii="標楷體" w:eastAsia="標楷體" w:hAnsi="標楷體" w:cs="細明體" w:hint="eastAsia"/>
          <w:sz w:val="32"/>
          <w:szCs w:val="32"/>
        </w:rPr>
        <w:t>、學校、團體、</w:t>
      </w:r>
      <w:r w:rsidR="009E18D3" w:rsidRPr="00930D75">
        <w:rPr>
          <w:rFonts w:ascii="標楷體" w:eastAsia="標楷體" w:hAnsi="標楷體"/>
          <w:spacing w:val="-6"/>
          <w:sz w:val="32"/>
          <w:szCs w:val="32"/>
        </w:rPr>
        <w:t>公司企業及民眾。</w:t>
      </w:r>
    </w:p>
    <w:p w:rsidR="00930D75" w:rsidRDefault="00930D75" w:rsidP="00930D75">
      <w:pPr>
        <w:pStyle w:val="Default"/>
        <w:rPr>
          <w:rFonts w:eastAsia="標楷體"/>
          <w:spacing w:val="-6"/>
          <w:sz w:val="32"/>
          <w:szCs w:val="32"/>
          <w:lang w:eastAsia="zh-TW"/>
        </w:rPr>
      </w:pPr>
    </w:p>
    <w:p w:rsidR="00930D75" w:rsidRPr="004E0A42" w:rsidRDefault="004F1D83" w:rsidP="00930D75">
      <w:pPr>
        <w:pStyle w:val="Default"/>
        <w:rPr>
          <w:rFonts w:eastAsia="標楷體"/>
          <w:b/>
          <w:sz w:val="32"/>
          <w:szCs w:val="32"/>
          <w:lang w:eastAsia="zh-TW"/>
        </w:rPr>
      </w:pPr>
      <w:r>
        <w:rPr>
          <w:rFonts w:eastAsia="標楷體" w:hint="eastAsia"/>
          <w:b/>
          <w:spacing w:val="-6"/>
          <w:sz w:val="32"/>
          <w:szCs w:val="32"/>
          <w:lang w:eastAsia="zh-TW"/>
        </w:rPr>
        <w:t>六</w:t>
      </w:r>
      <w:r w:rsidR="00930D75" w:rsidRPr="004E0A42">
        <w:rPr>
          <w:rFonts w:eastAsia="標楷體" w:hint="eastAsia"/>
          <w:b/>
          <w:spacing w:val="-6"/>
          <w:sz w:val="32"/>
          <w:szCs w:val="32"/>
          <w:lang w:eastAsia="zh-TW"/>
        </w:rPr>
        <w:t>、</w:t>
      </w:r>
      <w:r w:rsidR="00930D75" w:rsidRPr="004E0A42">
        <w:rPr>
          <w:rFonts w:eastAsia="標楷體"/>
          <w:b/>
          <w:sz w:val="32"/>
          <w:szCs w:val="32"/>
          <w:lang w:eastAsia="zh-TW"/>
        </w:rPr>
        <w:t>活動期間</w:t>
      </w:r>
    </w:p>
    <w:p w:rsidR="00930D75" w:rsidRDefault="00930D75" w:rsidP="00930D75">
      <w:pPr>
        <w:pStyle w:val="a3"/>
        <w:spacing w:before="20" w:line="199" w:lineRule="auto"/>
        <w:ind w:left="0" w:right="1595"/>
        <w:rPr>
          <w:rFonts w:ascii="標楷體" w:eastAsia="標楷體" w:hAnsi="標楷體"/>
          <w:spacing w:val="-6"/>
        </w:rPr>
      </w:pPr>
    </w:p>
    <w:p w:rsidR="00930D75" w:rsidRDefault="009B718F" w:rsidP="004F1D83">
      <w:pPr>
        <w:pStyle w:val="a3"/>
        <w:spacing w:before="20" w:line="199" w:lineRule="auto"/>
        <w:ind w:left="0" w:right="18"/>
        <w:rPr>
          <w:rFonts w:ascii="標楷體" w:eastAsia="標楷體" w:hAnsi="標楷體" w:cs="細明體"/>
        </w:rPr>
      </w:pPr>
      <w:r>
        <w:rPr>
          <w:rFonts w:ascii="標楷體" w:eastAsia="標楷體" w:hAnsi="標楷體"/>
        </w:rPr>
        <w:t>11</w:t>
      </w:r>
      <w:r w:rsidR="004F1D83">
        <w:rPr>
          <w:rFonts w:ascii="標楷體" w:eastAsia="標楷體" w:hAnsi="標楷體" w:hint="eastAsia"/>
        </w:rPr>
        <w:t>2</w:t>
      </w:r>
      <w:r w:rsidR="00930D75" w:rsidRPr="00930D75">
        <w:rPr>
          <w:rFonts w:ascii="標楷體" w:eastAsia="標楷體" w:hAnsi="標楷體" w:cs="細明體" w:hint="eastAsia"/>
        </w:rPr>
        <w:t>年</w:t>
      </w:r>
      <w:r w:rsidR="00930D75" w:rsidRPr="00930D75">
        <w:rPr>
          <w:rFonts w:ascii="標楷體" w:eastAsia="標楷體" w:hAnsi="標楷體"/>
        </w:rPr>
        <w:t>9</w:t>
      </w:r>
      <w:r w:rsidR="00930D75" w:rsidRPr="00930D75">
        <w:rPr>
          <w:rFonts w:ascii="標楷體" w:eastAsia="標楷體" w:hAnsi="標楷體" w:cs="細明體" w:hint="eastAsia"/>
        </w:rPr>
        <w:t>月</w:t>
      </w:r>
      <w:r w:rsidR="00696205">
        <w:rPr>
          <w:rFonts w:ascii="標楷體" w:eastAsia="標楷體" w:hAnsi="標楷體" w:hint="eastAsia"/>
        </w:rPr>
        <w:t>15</w:t>
      </w:r>
      <w:r w:rsidR="00930D75" w:rsidRPr="00930D75">
        <w:rPr>
          <w:rFonts w:ascii="標楷體" w:eastAsia="標楷體" w:hAnsi="標楷體" w:cs="細明體" w:hint="eastAsia"/>
        </w:rPr>
        <w:t>日</w:t>
      </w:r>
      <w:r w:rsidR="00930D75" w:rsidRPr="00930D75">
        <w:rPr>
          <w:rFonts w:ascii="標楷體" w:eastAsia="標楷體" w:hAnsi="標楷體"/>
        </w:rPr>
        <w:t>(</w:t>
      </w:r>
      <w:r>
        <w:rPr>
          <w:rFonts w:ascii="標楷體" w:eastAsia="標楷體" w:hAnsi="標楷體" w:cs="細明體" w:hint="eastAsia"/>
        </w:rPr>
        <w:t>星期</w:t>
      </w:r>
      <w:r w:rsidR="00696205">
        <w:rPr>
          <w:rFonts w:ascii="標楷體" w:eastAsia="標楷體" w:hAnsi="標楷體" w:cs="細明體" w:hint="eastAsia"/>
        </w:rPr>
        <w:t>五</w:t>
      </w:r>
      <w:r w:rsidR="00930D75" w:rsidRPr="00930D75">
        <w:rPr>
          <w:rFonts w:ascii="標楷體" w:eastAsia="標楷體" w:hAnsi="標楷體"/>
        </w:rPr>
        <w:t>)9</w:t>
      </w:r>
      <w:r w:rsidR="00930D75" w:rsidRPr="00930D75">
        <w:rPr>
          <w:rFonts w:ascii="標楷體" w:eastAsia="標楷體" w:hAnsi="標楷體" w:cs="細明體" w:hint="eastAsia"/>
        </w:rPr>
        <w:t>時起，至</w:t>
      </w:r>
      <w:r>
        <w:rPr>
          <w:rFonts w:ascii="標楷體" w:eastAsia="標楷體" w:hAnsi="標楷體"/>
        </w:rPr>
        <w:t>11</w:t>
      </w:r>
      <w:r w:rsidR="004F1D83">
        <w:rPr>
          <w:rFonts w:ascii="標楷體" w:eastAsia="標楷體" w:hAnsi="標楷體" w:hint="eastAsia"/>
        </w:rPr>
        <w:t>2</w:t>
      </w:r>
      <w:r w:rsidR="00930D75" w:rsidRPr="00930D75">
        <w:rPr>
          <w:rFonts w:ascii="標楷體" w:eastAsia="標楷體" w:hAnsi="標楷體" w:cs="細明體" w:hint="eastAsia"/>
        </w:rPr>
        <w:t>年</w:t>
      </w:r>
      <w:r w:rsidR="00930D75" w:rsidRPr="00930D75">
        <w:rPr>
          <w:rFonts w:ascii="標楷體" w:eastAsia="標楷體" w:hAnsi="標楷體"/>
        </w:rPr>
        <w:t>10</w:t>
      </w:r>
      <w:r w:rsidR="00930D75" w:rsidRPr="00930D75">
        <w:rPr>
          <w:rFonts w:ascii="標楷體" w:eastAsia="標楷體" w:hAnsi="標楷體" w:cs="細明體" w:hint="eastAsia"/>
        </w:rPr>
        <w:t>月</w:t>
      </w:r>
      <w:r>
        <w:rPr>
          <w:rFonts w:ascii="標楷體" w:eastAsia="標楷體" w:hAnsi="標楷體" w:hint="eastAsia"/>
        </w:rPr>
        <w:t>31</w:t>
      </w:r>
      <w:r w:rsidR="00930D75" w:rsidRPr="00930D75">
        <w:rPr>
          <w:rFonts w:ascii="標楷體" w:eastAsia="標楷體" w:hAnsi="標楷體" w:cs="細明體" w:hint="eastAsia"/>
        </w:rPr>
        <w:t>日</w:t>
      </w:r>
      <w:r w:rsidR="00930D75" w:rsidRPr="00930D75">
        <w:rPr>
          <w:rFonts w:ascii="標楷體" w:eastAsia="標楷體" w:hAnsi="標楷體"/>
        </w:rPr>
        <w:t>(</w:t>
      </w:r>
      <w:r>
        <w:rPr>
          <w:rFonts w:ascii="標楷體" w:eastAsia="標楷體" w:hAnsi="標楷體" w:cs="細明體" w:hint="eastAsia"/>
        </w:rPr>
        <w:t>星期</w:t>
      </w:r>
      <w:r w:rsidR="004F1D83">
        <w:rPr>
          <w:rFonts w:ascii="標楷體" w:eastAsia="標楷體" w:hAnsi="標楷體" w:cs="細明體" w:hint="eastAsia"/>
        </w:rPr>
        <w:t>二</w:t>
      </w:r>
      <w:r>
        <w:rPr>
          <w:rFonts w:ascii="標楷體" w:eastAsia="標楷體" w:hAnsi="標楷體"/>
        </w:rPr>
        <w:t>)2</w:t>
      </w:r>
      <w:r>
        <w:rPr>
          <w:rFonts w:ascii="標楷體" w:eastAsia="標楷體" w:hAnsi="標楷體" w:hint="eastAsia"/>
        </w:rPr>
        <w:t>4</w:t>
      </w:r>
      <w:r w:rsidR="00930D75" w:rsidRPr="00930D75">
        <w:rPr>
          <w:rFonts w:ascii="標楷體" w:eastAsia="標楷體" w:hAnsi="標楷體" w:cs="細明體" w:hint="eastAsia"/>
        </w:rPr>
        <w:t>時止。</w:t>
      </w:r>
    </w:p>
    <w:p w:rsidR="00930D75" w:rsidRPr="004E0A42" w:rsidRDefault="00930D75" w:rsidP="00930D75">
      <w:pPr>
        <w:pStyle w:val="a3"/>
        <w:spacing w:before="20" w:line="199" w:lineRule="auto"/>
        <w:ind w:left="0" w:right="1595"/>
        <w:rPr>
          <w:rFonts w:ascii="標楷體" w:eastAsia="標楷體" w:hAnsi="標楷體" w:cs="細明體"/>
          <w:b/>
        </w:rPr>
      </w:pPr>
    </w:p>
    <w:p w:rsidR="00930D75" w:rsidRDefault="004F1D83" w:rsidP="00930D75">
      <w:pPr>
        <w:pStyle w:val="Default"/>
        <w:rPr>
          <w:rFonts w:eastAsia="標楷體"/>
          <w:b/>
          <w:sz w:val="32"/>
          <w:szCs w:val="32"/>
          <w:lang w:eastAsia="zh-TW"/>
        </w:rPr>
      </w:pPr>
      <w:r>
        <w:rPr>
          <w:rFonts w:eastAsia="標楷體" w:cs="細明體" w:hint="eastAsia"/>
          <w:b/>
          <w:sz w:val="32"/>
          <w:szCs w:val="32"/>
          <w:lang w:eastAsia="zh-TW"/>
        </w:rPr>
        <w:t>七</w:t>
      </w:r>
      <w:r w:rsidR="00930D75" w:rsidRPr="004E0A42">
        <w:rPr>
          <w:rFonts w:eastAsia="標楷體" w:cs="細明體" w:hint="eastAsia"/>
          <w:b/>
          <w:sz w:val="32"/>
          <w:szCs w:val="32"/>
          <w:lang w:eastAsia="zh-TW"/>
        </w:rPr>
        <w:t>、</w:t>
      </w:r>
      <w:r w:rsidR="00930D75" w:rsidRPr="004E0A42">
        <w:rPr>
          <w:rFonts w:eastAsia="標楷體"/>
          <w:b/>
          <w:sz w:val="32"/>
          <w:szCs w:val="32"/>
          <w:lang w:eastAsia="zh-TW"/>
        </w:rPr>
        <w:t>活動內容：</w:t>
      </w:r>
    </w:p>
    <w:p w:rsidR="00220E93" w:rsidRPr="004E0A42" w:rsidRDefault="00220E93" w:rsidP="00930D75">
      <w:pPr>
        <w:pStyle w:val="Default"/>
        <w:rPr>
          <w:rFonts w:eastAsia="標楷體"/>
          <w:b/>
          <w:sz w:val="32"/>
          <w:szCs w:val="32"/>
          <w:lang w:eastAsia="zh-TW"/>
        </w:rPr>
      </w:pPr>
    </w:p>
    <w:p w:rsidR="004554AC" w:rsidRPr="00220E93" w:rsidRDefault="004F1D83" w:rsidP="004554AC">
      <w:pPr>
        <w:pStyle w:val="TableParagraph"/>
        <w:rPr>
          <w:rFonts w:ascii="標楷體" w:eastAsia="標楷體" w:hAnsi="標楷體" w:cs="細明體"/>
          <w:b/>
          <w:sz w:val="32"/>
          <w:szCs w:val="32"/>
        </w:rPr>
      </w:pPr>
      <w:r w:rsidRPr="00220E93">
        <w:rPr>
          <w:rFonts w:ascii="標楷體" w:eastAsia="標楷體" w:hAnsi="標楷體"/>
          <w:b/>
          <w:sz w:val="32"/>
          <w:szCs w:val="32"/>
        </w:rPr>
        <w:t>(</w:t>
      </w:r>
      <w:proofErr w:type="gramStart"/>
      <w:r w:rsidRPr="00220E93">
        <w:rPr>
          <w:rFonts w:ascii="標楷體" w:eastAsia="標楷體" w:hAnsi="標楷體" w:cs="細明體" w:hint="eastAsia"/>
          <w:b/>
          <w:sz w:val="32"/>
          <w:szCs w:val="32"/>
        </w:rPr>
        <w:t>一</w:t>
      </w:r>
      <w:proofErr w:type="gramEnd"/>
      <w:r w:rsidRPr="00220E93">
        <w:rPr>
          <w:rFonts w:ascii="標楷體" w:eastAsia="標楷體" w:hAnsi="標楷體"/>
          <w:b/>
          <w:sz w:val="32"/>
          <w:szCs w:val="32"/>
        </w:rPr>
        <w:t>)</w:t>
      </w:r>
      <w:r w:rsidR="004554AC" w:rsidRPr="00220E93">
        <w:rPr>
          <w:rFonts w:ascii="標楷體" w:eastAsia="標楷體" w:hAnsi="標楷體" w:cs="細明體" w:hint="eastAsia"/>
          <w:b/>
          <w:sz w:val="32"/>
          <w:szCs w:val="32"/>
        </w:rPr>
        <w:t>地震避難動作演練</w:t>
      </w:r>
    </w:p>
    <w:p w:rsidR="004554AC" w:rsidRPr="004554AC" w:rsidRDefault="004F1D83" w:rsidP="004F1D83">
      <w:pPr>
        <w:pStyle w:val="TableParagraph"/>
        <w:ind w:leftChars="200" w:left="660" w:hangingChars="100" w:hanging="220"/>
        <w:rPr>
          <w:rFonts w:ascii="標楷體" w:eastAsia="標楷體" w:hAnsi="標楷體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487535616" behindDoc="0" locked="0" layoutInCell="1" allowOverlap="1" wp14:anchorId="301A5AB9" wp14:editId="7E1742A5">
            <wp:simplePos x="0" y="0"/>
            <wp:positionH relativeFrom="column">
              <wp:posOffset>1635125</wp:posOffset>
            </wp:positionH>
            <wp:positionV relativeFrom="paragraph">
              <wp:posOffset>1518285</wp:posOffset>
            </wp:positionV>
            <wp:extent cx="3760470" cy="1445260"/>
            <wp:effectExtent l="38100" t="38100" r="30480" b="40640"/>
            <wp:wrapTopAndBottom/>
            <wp:docPr id="10" name="影像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60470" cy="144526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AD47"/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cs="細明體" w:hint="eastAsia"/>
          <w:sz w:val="32"/>
          <w:szCs w:val="32"/>
        </w:rPr>
        <w:t>1.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於</w:t>
      </w:r>
      <w:r w:rsidR="00931098">
        <w:rPr>
          <w:rFonts w:ascii="標楷體" w:eastAsia="標楷體" w:hAnsi="標楷體"/>
          <w:sz w:val="32"/>
          <w:szCs w:val="32"/>
        </w:rPr>
        <w:t>11</w:t>
      </w:r>
      <w:r>
        <w:rPr>
          <w:rFonts w:ascii="標楷體" w:eastAsia="標楷體" w:hAnsi="標楷體" w:hint="eastAsia"/>
          <w:sz w:val="32"/>
          <w:szCs w:val="32"/>
        </w:rPr>
        <w:t>2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年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9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月</w:t>
      </w:r>
      <w:r w:rsidR="00931098">
        <w:rPr>
          <w:rFonts w:ascii="標楷體" w:eastAsia="標楷體" w:hAnsi="標楷體"/>
          <w:sz w:val="32"/>
          <w:szCs w:val="32"/>
        </w:rPr>
        <w:t xml:space="preserve"> </w:t>
      </w:r>
      <w:r w:rsidR="00931098">
        <w:rPr>
          <w:rFonts w:ascii="標楷體" w:eastAsia="標楷體" w:hAnsi="標楷體" w:hint="eastAsia"/>
          <w:sz w:val="32"/>
          <w:szCs w:val="32"/>
        </w:rPr>
        <w:t xml:space="preserve">21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日上午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9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時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21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分，由交通部中央氣象局透過「</w:t>
      </w:r>
      <w:proofErr w:type="gramStart"/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災防告警</w:t>
      </w:r>
      <w:proofErr w:type="gramEnd"/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細胞廣播訊息系統」發布「國家防災日地震警報」訊息，請立即進行自主性就地避難演練，即</w:t>
      </w:r>
      <w:proofErr w:type="gramStart"/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採</w:t>
      </w:r>
      <w:proofErr w:type="gramEnd"/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地震避難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3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步驟</w:t>
      </w:r>
      <w:r w:rsidR="000E5708">
        <w:rPr>
          <w:rFonts w:ascii="標楷體" w:eastAsia="標楷體" w:hAnsi="標楷體" w:cs="細明體" w:hint="eastAsia"/>
          <w:sz w:val="32"/>
          <w:szCs w:val="32"/>
        </w:rPr>
        <w:t>(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趴下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Drop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、掩護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Cover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、穩住</w:t>
      </w:r>
      <w:r w:rsidR="000E5708">
        <w:rPr>
          <w:rFonts w:ascii="標楷體" w:eastAsia="標楷體" w:hAnsi="標楷體"/>
          <w:sz w:val="32"/>
          <w:szCs w:val="32"/>
        </w:rPr>
        <w:t xml:space="preserve"> Hold on)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，避難演練時間約</w:t>
      </w:r>
      <w:r w:rsidR="004554AC" w:rsidRPr="004554AC">
        <w:rPr>
          <w:rFonts w:ascii="標楷體" w:eastAsia="標楷體" w:hAnsi="標楷體"/>
          <w:sz w:val="32"/>
          <w:szCs w:val="32"/>
        </w:rPr>
        <w:t xml:space="preserve"> 1 </w:t>
      </w:r>
      <w:r w:rsidR="004554AC" w:rsidRPr="004554AC">
        <w:rPr>
          <w:rFonts w:ascii="標楷體" w:eastAsia="標楷體" w:hAnsi="標楷體" w:cs="細明體" w:hint="eastAsia"/>
          <w:sz w:val="32"/>
          <w:szCs w:val="32"/>
        </w:rPr>
        <w:t>分鐘。</w:t>
      </w:r>
    </w:p>
    <w:p w:rsidR="004554AC" w:rsidRPr="004554AC" w:rsidRDefault="004F1D83" w:rsidP="004F1D83">
      <w:pPr>
        <w:pStyle w:val="TableParagraph"/>
        <w:ind w:leftChars="200" w:left="760" w:hangingChars="100" w:hanging="32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2.</w:t>
      </w:r>
      <w:r w:rsidR="009B718F" w:rsidRPr="004554AC">
        <w:rPr>
          <w:rFonts w:ascii="標楷體" w:eastAsia="標楷體" w:hAnsi="標楷體" w:cs="細明體" w:hint="eastAsia"/>
          <w:sz w:val="32"/>
          <w:szCs w:val="32"/>
        </w:rPr>
        <w:t>若無法配合上述時間演練，可自行於活動期間內自主演練。</w:t>
      </w:r>
    </w:p>
    <w:p w:rsidR="004554AC" w:rsidRPr="004554AC" w:rsidRDefault="004F1D83" w:rsidP="004F1D83">
      <w:pPr>
        <w:pStyle w:val="TableParagraph"/>
        <w:ind w:leftChars="200" w:left="760" w:hangingChars="100" w:hanging="32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3.</w:t>
      </w:r>
      <w:r w:rsidR="009B718F" w:rsidRPr="009B718F">
        <w:rPr>
          <w:rFonts w:ascii="標楷體" w:eastAsia="標楷體" w:hAnsi="標楷體" w:hint="eastAsia"/>
          <w:sz w:val="32"/>
          <w:szCs w:val="32"/>
        </w:rPr>
        <w:t>演練後請於活動期間內上傳照片</w:t>
      </w:r>
      <w:r w:rsidR="009B718F" w:rsidRPr="009B718F">
        <w:rPr>
          <w:rFonts w:ascii="標楷體" w:eastAsia="標楷體" w:hAnsi="標楷體"/>
          <w:sz w:val="32"/>
          <w:szCs w:val="32"/>
        </w:rPr>
        <w:t xml:space="preserve"> 1 </w:t>
      </w:r>
      <w:r w:rsidR="009B718F" w:rsidRPr="009B718F">
        <w:rPr>
          <w:rFonts w:ascii="標楷體" w:eastAsia="標楷體" w:hAnsi="標楷體" w:hint="eastAsia"/>
          <w:sz w:val="32"/>
          <w:szCs w:val="32"/>
        </w:rPr>
        <w:t>至</w:t>
      </w:r>
      <w:r w:rsidR="009B718F" w:rsidRPr="009B718F">
        <w:rPr>
          <w:rFonts w:ascii="標楷體" w:eastAsia="標楷體" w:hAnsi="標楷體"/>
          <w:sz w:val="32"/>
          <w:szCs w:val="32"/>
        </w:rPr>
        <w:t xml:space="preserve"> 4 </w:t>
      </w:r>
      <w:r w:rsidR="009B718F" w:rsidRPr="009B718F">
        <w:rPr>
          <w:rFonts w:ascii="標楷體" w:eastAsia="標楷體" w:hAnsi="標楷體" w:hint="eastAsia"/>
          <w:sz w:val="32"/>
          <w:szCs w:val="32"/>
        </w:rPr>
        <w:t>張，以個人身分別登入者可參加抽獎</w:t>
      </w:r>
      <w:r w:rsidR="00C15AD9">
        <w:rPr>
          <w:rFonts w:ascii="標楷體" w:eastAsia="標楷體" w:hAnsi="標楷體" w:hint="eastAsia"/>
          <w:sz w:val="32"/>
          <w:szCs w:val="32"/>
        </w:rPr>
        <w:t>(抽獎</w:t>
      </w:r>
      <w:r w:rsidR="00C15AD9" w:rsidRPr="00C15AD9">
        <w:rPr>
          <w:rFonts w:ascii="標楷體" w:eastAsia="標楷體" w:hAnsi="標楷體" w:hint="eastAsia"/>
          <w:sz w:val="32"/>
          <w:szCs w:val="32"/>
        </w:rPr>
        <w:t>辦法公布於消防防災館首頁</w:t>
      </w:r>
      <w:r w:rsidR="00C15AD9">
        <w:rPr>
          <w:rFonts w:ascii="標楷體" w:eastAsia="標楷體" w:hAnsi="標楷體" w:hint="eastAsia"/>
          <w:sz w:val="32"/>
          <w:szCs w:val="32"/>
        </w:rPr>
        <w:t>)</w:t>
      </w:r>
      <w:r w:rsidR="00C15AD9" w:rsidRPr="00C15AD9">
        <w:rPr>
          <w:rFonts w:ascii="標楷體" w:eastAsia="標楷體" w:hAnsi="標楷體"/>
          <w:sz w:val="32"/>
          <w:szCs w:val="32"/>
        </w:rPr>
        <w:t xml:space="preserve"> </w:t>
      </w:r>
      <w:r w:rsidR="009B718F" w:rsidRPr="009B718F">
        <w:rPr>
          <w:rFonts w:ascii="標楷體" w:eastAsia="標楷體" w:hAnsi="標楷體" w:hint="eastAsia"/>
          <w:sz w:val="32"/>
          <w:szCs w:val="32"/>
        </w:rPr>
        <w:t>。</w:t>
      </w:r>
    </w:p>
    <w:p w:rsidR="00C15AD9" w:rsidRPr="004554AC" w:rsidRDefault="004F1D83" w:rsidP="004F1D83">
      <w:pPr>
        <w:pStyle w:val="TableParagraph"/>
        <w:ind w:leftChars="200" w:left="44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4.</w:t>
      </w:r>
      <w:r w:rsidR="00C15AD9" w:rsidRPr="004554AC">
        <w:rPr>
          <w:rFonts w:ascii="標楷體" w:eastAsia="標楷體" w:hAnsi="標楷體" w:cs="細明體" w:hint="eastAsia"/>
          <w:sz w:val="32"/>
          <w:szCs w:val="32"/>
        </w:rPr>
        <w:t>消防防災館註冊登入：</w:t>
      </w:r>
    </w:p>
    <w:p w:rsidR="00C15AD9" w:rsidRPr="004554AC" w:rsidRDefault="004F1D83" w:rsidP="004F1D83">
      <w:pPr>
        <w:pStyle w:val="TableParagraph"/>
        <w:ind w:leftChars="300" w:left="1140" w:hangingChars="150" w:hanging="48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(</w:t>
      </w:r>
      <w:r w:rsidR="00C15AD9" w:rsidRPr="004554AC">
        <w:rPr>
          <w:rFonts w:ascii="標楷體" w:eastAsia="標楷體" w:hAnsi="標楷體"/>
          <w:sz w:val="32"/>
          <w:szCs w:val="32"/>
        </w:rPr>
        <w:t>1</w:t>
      </w:r>
      <w:r>
        <w:rPr>
          <w:rFonts w:ascii="標楷體" w:eastAsia="標楷體" w:hAnsi="標楷體" w:hint="eastAsia"/>
          <w:sz w:val="32"/>
          <w:szCs w:val="32"/>
        </w:rPr>
        <w:t>)</w:t>
      </w:r>
      <w:r w:rsidR="00C15AD9" w:rsidRPr="004554AC">
        <w:rPr>
          <w:rFonts w:ascii="標楷體" w:eastAsia="標楷體" w:hAnsi="標楷體" w:cs="細明體" w:hint="eastAsia"/>
          <w:sz w:val="32"/>
          <w:szCs w:val="32"/>
        </w:rPr>
        <w:t>全年度開放帳號註冊，可以企業、學校、政府機構、非營利事業或個人身分分別登入註冊。</w:t>
      </w:r>
    </w:p>
    <w:p w:rsidR="00C15AD9" w:rsidRPr="004554AC" w:rsidRDefault="004F1D83" w:rsidP="004F1D83">
      <w:pPr>
        <w:pStyle w:val="TableParagraph"/>
        <w:ind w:leftChars="300" w:left="1140" w:hangingChars="150" w:hanging="48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(</w:t>
      </w:r>
      <w:r w:rsidR="00C15AD9" w:rsidRPr="004554AC">
        <w:rPr>
          <w:rFonts w:ascii="標楷體" w:eastAsia="標楷體" w:hAnsi="標楷體"/>
          <w:sz w:val="32"/>
          <w:szCs w:val="32"/>
        </w:rPr>
        <w:t>2</w:t>
      </w:r>
      <w:r>
        <w:rPr>
          <w:rFonts w:ascii="標楷體" w:eastAsia="標楷體" w:hAnsi="標楷體" w:hint="eastAsia"/>
          <w:sz w:val="32"/>
          <w:szCs w:val="32"/>
        </w:rPr>
        <w:t>)</w:t>
      </w:r>
      <w:r w:rsidR="00C15AD9">
        <w:rPr>
          <w:rFonts w:ascii="標楷體" w:eastAsia="標楷體" w:hAnsi="標楷體" w:cs="細明體" w:hint="eastAsia"/>
          <w:sz w:val="32"/>
          <w:szCs w:val="32"/>
        </w:rPr>
        <w:t>新會員註冊後，若未收到驗證信，可至「重寄驗證信」重新寄發。</w:t>
      </w:r>
    </w:p>
    <w:p w:rsidR="00C15AD9" w:rsidRPr="004554AC" w:rsidRDefault="004F1D83" w:rsidP="004F1D83">
      <w:pPr>
        <w:pStyle w:val="TableParagraph"/>
        <w:ind w:leftChars="300" w:left="1140" w:hangingChars="150" w:hanging="480"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(</w:t>
      </w:r>
      <w:r w:rsidR="00C15AD9" w:rsidRPr="004554AC">
        <w:rPr>
          <w:rFonts w:ascii="標楷體" w:eastAsia="標楷體" w:hAnsi="標楷體"/>
          <w:sz w:val="32"/>
          <w:szCs w:val="32"/>
        </w:rPr>
        <w:t>3</w:t>
      </w:r>
      <w:r>
        <w:rPr>
          <w:rFonts w:ascii="標楷體" w:eastAsia="標楷體" w:hAnsi="標楷體" w:hint="eastAsia"/>
          <w:sz w:val="32"/>
          <w:szCs w:val="32"/>
        </w:rPr>
        <w:t>)</w:t>
      </w:r>
      <w:r w:rsidR="00C15AD9" w:rsidRPr="004554AC">
        <w:rPr>
          <w:rFonts w:ascii="標楷體" w:eastAsia="標楷體" w:hAnsi="標楷體" w:cs="細明體" w:hint="eastAsia"/>
          <w:sz w:val="32"/>
          <w:szCs w:val="32"/>
        </w:rPr>
        <w:t>舊會員</w:t>
      </w:r>
      <w:r w:rsidR="008F2346">
        <w:rPr>
          <w:rFonts w:ascii="標楷體" w:eastAsia="標楷體" w:hAnsi="標楷體" w:cs="細明體" w:hint="eastAsia"/>
          <w:sz w:val="32"/>
          <w:szCs w:val="32"/>
        </w:rPr>
        <w:t>提供密碼修正，不提供帳號修正，</w:t>
      </w:r>
      <w:r w:rsidR="00C15AD9">
        <w:rPr>
          <w:rFonts w:ascii="標楷體" w:eastAsia="標楷體" w:hAnsi="標楷體" w:cs="細明體" w:hint="eastAsia"/>
          <w:sz w:val="32"/>
          <w:szCs w:val="32"/>
        </w:rPr>
        <w:t>欲變更帳號者，請重新註冊會員。</w:t>
      </w:r>
    </w:p>
    <w:p w:rsidR="00C15AD9" w:rsidRDefault="004F1D83" w:rsidP="004F1D83">
      <w:pPr>
        <w:pStyle w:val="Default"/>
        <w:ind w:leftChars="300" w:left="1140" w:hangingChars="150" w:hanging="480"/>
        <w:rPr>
          <w:rFonts w:eastAsia="標楷體"/>
          <w:sz w:val="32"/>
          <w:szCs w:val="32"/>
          <w:lang w:eastAsia="zh-TW"/>
        </w:rPr>
      </w:pPr>
      <w:r>
        <w:rPr>
          <w:rFonts w:eastAsia="標楷體" w:cs="Noto Sans Mono CJK JP Bold" w:hint="eastAsia"/>
          <w:sz w:val="32"/>
          <w:szCs w:val="32"/>
          <w:lang w:eastAsia="zh-TW"/>
        </w:rPr>
        <w:t>(4)</w:t>
      </w:r>
      <w:r w:rsidR="00C15AD9" w:rsidRPr="00C15AD9">
        <w:rPr>
          <w:rFonts w:eastAsia="標楷體" w:hint="eastAsia"/>
          <w:sz w:val="32"/>
          <w:szCs w:val="32"/>
          <w:lang w:eastAsia="zh-TW"/>
        </w:rPr>
        <w:t>有註冊或登錄問題，請</w:t>
      </w:r>
      <w:proofErr w:type="gramStart"/>
      <w:r w:rsidR="00C15AD9" w:rsidRPr="00C15AD9">
        <w:rPr>
          <w:rFonts w:eastAsia="標楷體" w:hint="eastAsia"/>
          <w:sz w:val="32"/>
          <w:szCs w:val="32"/>
          <w:lang w:eastAsia="zh-TW"/>
        </w:rPr>
        <w:t>逕</w:t>
      </w:r>
      <w:proofErr w:type="gramEnd"/>
      <w:r w:rsidR="00C15AD9" w:rsidRPr="00C15AD9">
        <w:rPr>
          <w:rFonts w:eastAsia="標楷體" w:hint="eastAsia"/>
          <w:sz w:val="32"/>
          <w:szCs w:val="32"/>
          <w:lang w:eastAsia="zh-TW"/>
        </w:rPr>
        <w:t>以電子郵件聯絡</w:t>
      </w:r>
      <w:r w:rsidR="00C15AD9" w:rsidRPr="00C15AD9">
        <w:rPr>
          <w:rFonts w:eastAsia="標楷體"/>
          <w:sz w:val="32"/>
          <w:szCs w:val="32"/>
          <w:lang w:eastAsia="zh-TW"/>
        </w:rPr>
        <w:lastRenderedPageBreak/>
        <w:t xml:space="preserve">tfdp@dboem.com </w:t>
      </w:r>
      <w:r w:rsidR="00C15AD9" w:rsidRPr="00C15AD9">
        <w:rPr>
          <w:rFonts w:eastAsia="標楷體" w:hint="eastAsia"/>
          <w:sz w:val="32"/>
          <w:szCs w:val="32"/>
          <w:lang w:eastAsia="zh-TW"/>
        </w:rPr>
        <w:t>，或以電話聯絡田小姐</w:t>
      </w:r>
      <w:r w:rsidR="00C15AD9" w:rsidRPr="00C15AD9">
        <w:rPr>
          <w:rFonts w:eastAsia="標楷體"/>
          <w:sz w:val="32"/>
          <w:szCs w:val="32"/>
          <w:lang w:eastAsia="zh-TW"/>
        </w:rPr>
        <w:t>(02</w:t>
      </w:r>
      <w:r>
        <w:rPr>
          <w:rFonts w:eastAsia="標楷體" w:hint="eastAsia"/>
          <w:sz w:val="32"/>
          <w:szCs w:val="32"/>
          <w:lang w:eastAsia="zh-TW"/>
        </w:rPr>
        <w:t>-</w:t>
      </w:r>
      <w:r>
        <w:rPr>
          <w:rFonts w:eastAsia="標楷體"/>
          <w:sz w:val="32"/>
          <w:szCs w:val="32"/>
          <w:lang w:eastAsia="zh-TW"/>
        </w:rPr>
        <w:t>8196</w:t>
      </w:r>
      <w:r w:rsidR="00C15AD9" w:rsidRPr="00C15AD9">
        <w:rPr>
          <w:rFonts w:eastAsia="標楷體"/>
          <w:sz w:val="32"/>
          <w:szCs w:val="32"/>
          <w:lang w:eastAsia="zh-TW"/>
        </w:rPr>
        <w:t>6487</w:t>
      </w:r>
      <w:r w:rsidR="00C15AD9" w:rsidRPr="00C15AD9">
        <w:rPr>
          <w:rFonts w:eastAsia="標楷體" w:hint="eastAsia"/>
          <w:sz w:val="32"/>
          <w:szCs w:val="32"/>
          <w:lang w:eastAsia="zh-TW"/>
        </w:rPr>
        <w:t>，服務時間：星期一至星期五</w:t>
      </w:r>
      <w:r w:rsidR="00C15AD9" w:rsidRPr="00C15AD9">
        <w:rPr>
          <w:rFonts w:eastAsia="標楷體"/>
          <w:sz w:val="32"/>
          <w:szCs w:val="32"/>
          <w:lang w:eastAsia="zh-TW"/>
        </w:rPr>
        <w:t xml:space="preserve"> </w:t>
      </w:r>
      <w:r w:rsidR="00C15AD9" w:rsidRPr="00C15AD9">
        <w:rPr>
          <w:rFonts w:eastAsia="標楷體" w:hint="eastAsia"/>
          <w:sz w:val="32"/>
          <w:szCs w:val="32"/>
          <w:lang w:eastAsia="zh-TW"/>
        </w:rPr>
        <w:t>上午</w:t>
      </w:r>
      <w:r w:rsidR="00C15AD9" w:rsidRPr="00C15AD9">
        <w:rPr>
          <w:rFonts w:eastAsia="標楷體"/>
          <w:sz w:val="32"/>
          <w:szCs w:val="32"/>
          <w:lang w:eastAsia="zh-TW"/>
        </w:rPr>
        <w:t xml:space="preserve">9:00~12:30; </w:t>
      </w:r>
      <w:r w:rsidR="00C15AD9" w:rsidRPr="00C15AD9">
        <w:rPr>
          <w:rFonts w:eastAsia="標楷體" w:hint="eastAsia"/>
          <w:sz w:val="32"/>
          <w:szCs w:val="32"/>
          <w:lang w:eastAsia="zh-TW"/>
        </w:rPr>
        <w:t>下午</w:t>
      </w:r>
      <w:r w:rsidR="00C15AD9" w:rsidRPr="00C15AD9">
        <w:rPr>
          <w:rFonts w:eastAsia="標楷體"/>
          <w:sz w:val="32"/>
          <w:szCs w:val="32"/>
          <w:lang w:eastAsia="zh-TW"/>
        </w:rPr>
        <w:t xml:space="preserve"> 1:30~ 6:</w:t>
      </w:r>
      <w:r>
        <w:rPr>
          <w:rFonts w:eastAsia="標楷體" w:hint="eastAsia"/>
          <w:sz w:val="32"/>
          <w:szCs w:val="32"/>
          <w:lang w:eastAsia="zh-TW"/>
        </w:rPr>
        <w:t>0</w:t>
      </w:r>
      <w:r w:rsidR="00C15AD9">
        <w:rPr>
          <w:rFonts w:eastAsia="標楷體" w:hint="eastAsia"/>
          <w:sz w:val="32"/>
          <w:szCs w:val="32"/>
          <w:lang w:eastAsia="zh-TW"/>
        </w:rPr>
        <w:t>0)</w:t>
      </w:r>
      <w:r w:rsidR="00C15AD9" w:rsidRPr="00C15AD9">
        <w:rPr>
          <w:rFonts w:eastAsia="標楷體" w:hint="eastAsia"/>
          <w:sz w:val="32"/>
          <w:szCs w:val="32"/>
          <w:lang w:eastAsia="zh-TW"/>
        </w:rPr>
        <w:t>。</w:t>
      </w:r>
    </w:p>
    <w:p w:rsidR="004F1D83" w:rsidRPr="00220E93" w:rsidRDefault="004F1D83" w:rsidP="004F1D83">
      <w:pPr>
        <w:pStyle w:val="Default"/>
        <w:rPr>
          <w:rFonts w:eastAsia="標楷體"/>
          <w:b/>
          <w:sz w:val="32"/>
          <w:szCs w:val="32"/>
          <w:lang w:eastAsia="zh-TW"/>
        </w:rPr>
      </w:pPr>
      <w:r w:rsidRPr="00220E93">
        <w:rPr>
          <w:rFonts w:eastAsia="標楷體"/>
          <w:b/>
          <w:sz w:val="32"/>
          <w:szCs w:val="32"/>
          <w:lang w:eastAsia="zh-TW"/>
        </w:rPr>
        <w:t>(</w:t>
      </w:r>
      <w:r w:rsidR="00220E93" w:rsidRPr="00220E93">
        <w:rPr>
          <w:rFonts w:eastAsia="標楷體" w:hint="eastAsia"/>
          <w:b/>
          <w:sz w:val="32"/>
          <w:szCs w:val="32"/>
          <w:lang w:eastAsia="zh-TW"/>
        </w:rPr>
        <w:t>二</w:t>
      </w:r>
      <w:r w:rsidRPr="00220E93">
        <w:rPr>
          <w:rFonts w:eastAsia="標楷體"/>
          <w:b/>
          <w:sz w:val="32"/>
          <w:szCs w:val="32"/>
          <w:lang w:eastAsia="zh-TW"/>
        </w:rPr>
        <w:t>)全民防災知識模擬考</w:t>
      </w:r>
    </w:p>
    <w:p w:rsidR="004F1D83" w:rsidRPr="004F1D83" w:rsidRDefault="00220E93" w:rsidP="00220E93">
      <w:pPr>
        <w:pStyle w:val="Default"/>
        <w:ind w:leftChars="200" w:left="760" w:hangingChars="100" w:hanging="320"/>
        <w:rPr>
          <w:rFonts w:eastAsia="標楷體"/>
          <w:sz w:val="32"/>
          <w:szCs w:val="32"/>
          <w:lang w:eastAsia="zh-TW"/>
        </w:rPr>
      </w:pPr>
      <w:r w:rsidRPr="00220E93">
        <w:rPr>
          <w:rFonts w:eastAsia="標楷體"/>
          <w:sz w:val="32"/>
          <w:szCs w:val="32"/>
          <w:lang w:eastAsia="zh-TW"/>
        </w:rPr>
        <w:t>1.以地震的防災情境及居家防災為主軸，倡導落實防災於生活中，讓防災成為一種生活態度，以短片、動畫或圖卡隨機出題，並透過情境式互動測驗，建立民眾正確的防災觀念。</w:t>
      </w:r>
    </w:p>
    <w:p w:rsidR="004E0A42" w:rsidRDefault="00220E93" w:rsidP="00220E93">
      <w:pPr>
        <w:pStyle w:val="TableParagraph"/>
        <w:ind w:leftChars="200" w:left="660" w:hangingChars="100" w:hanging="220"/>
        <w:rPr>
          <w:rFonts w:ascii="標楷體" w:eastAsia="標楷體" w:hAnsi="標楷體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487537664" behindDoc="0" locked="0" layoutInCell="1" allowOverlap="1" wp14:anchorId="24CE18DB" wp14:editId="119C5D8E">
            <wp:simplePos x="0" y="0"/>
            <wp:positionH relativeFrom="column">
              <wp:posOffset>781050</wp:posOffset>
            </wp:positionH>
            <wp:positionV relativeFrom="paragraph">
              <wp:posOffset>877570</wp:posOffset>
            </wp:positionV>
            <wp:extent cx="4140835" cy="2305685"/>
            <wp:effectExtent l="38100" t="38100" r="31115" b="37465"/>
            <wp:wrapTopAndBottom/>
            <wp:docPr id="4" name="影像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40835" cy="230568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AD47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RPr="00220E93">
        <w:rPr>
          <w:rFonts w:ascii="標楷體" w:eastAsia="標楷體" w:hAnsi="標楷體"/>
          <w:sz w:val="32"/>
          <w:szCs w:val="32"/>
        </w:rPr>
        <w:t>2.參加防災知識模擬考，並完成答題，即可參加抽獎，活動期間自112年9月1</w:t>
      </w:r>
      <w:r w:rsidR="00030B1B">
        <w:rPr>
          <w:rFonts w:ascii="標楷體" w:eastAsia="標楷體" w:hAnsi="標楷體" w:hint="eastAsia"/>
          <w:sz w:val="32"/>
          <w:szCs w:val="32"/>
        </w:rPr>
        <w:t>5</w:t>
      </w:r>
      <w:r w:rsidRPr="00220E93">
        <w:rPr>
          <w:rFonts w:ascii="標楷體" w:eastAsia="標楷體" w:hAnsi="標楷體"/>
          <w:sz w:val="32"/>
          <w:szCs w:val="32"/>
        </w:rPr>
        <w:t>日至112年10月31日(活動辦法</w:t>
      </w:r>
      <w:bookmarkStart w:id="0" w:name="_GoBack"/>
      <w:bookmarkEnd w:id="0"/>
      <w:r w:rsidRPr="00220E93">
        <w:rPr>
          <w:rFonts w:ascii="標楷體" w:eastAsia="標楷體" w:hAnsi="標楷體"/>
          <w:sz w:val="32"/>
          <w:szCs w:val="32"/>
        </w:rPr>
        <w:t>公布於消防防災館首頁)。</w:t>
      </w:r>
    </w:p>
    <w:p w:rsidR="00220E93" w:rsidRDefault="00220E93" w:rsidP="00220E93">
      <w:pPr>
        <w:pStyle w:val="TableParagraph"/>
        <w:ind w:leftChars="200" w:left="760" w:hangingChars="100" w:hanging="320"/>
        <w:rPr>
          <w:rFonts w:ascii="標楷體" w:eastAsia="標楷體" w:hAnsi="標楷體"/>
          <w:sz w:val="32"/>
          <w:szCs w:val="32"/>
        </w:rPr>
      </w:pPr>
    </w:p>
    <w:p w:rsidR="00220E93" w:rsidRPr="00220E93" w:rsidRDefault="00220E93" w:rsidP="00220E93">
      <w:pPr>
        <w:pStyle w:val="Default"/>
        <w:rPr>
          <w:rFonts w:eastAsia="標楷體"/>
          <w:b/>
          <w:sz w:val="32"/>
          <w:szCs w:val="32"/>
          <w:lang w:eastAsia="zh-TW"/>
        </w:rPr>
      </w:pPr>
      <w:r w:rsidRPr="00220E93">
        <w:rPr>
          <w:rFonts w:eastAsia="標楷體"/>
          <w:b/>
          <w:sz w:val="32"/>
          <w:szCs w:val="32"/>
          <w:lang w:eastAsia="zh-TW"/>
        </w:rPr>
        <w:t>(</w:t>
      </w:r>
      <w:r w:rsidRPr="00220E93">
        <w:rPr>
          <w:rFonts w:eastAsia="標楷體" w:hint="eastAsia"/>
          <w:b/>
          <w:sz w:val="32"/>
          <w:szCs w:val="32"/>
          <w:lang w:eastAsia="zh-TW"/>
        </w:rPr>
        <w:t>三</w:t>
      </w:r>
      <w:r w:rsidRPr="00220E93">
        <w:rPr>
          <w:rFonts w:eastAsia="標楷體"/>
          <w:b/>
          <w:sz w:val="32"/>
          <w:szCs w:val="32"/>
          <w:lang w:eastAsia="zh-TW"/>
        </w:rPr>
        <w:t>)全民地震防災準備宣導</w:t>
      </w:r>
    </w:p>
    <w:p w:rsidR="00220E93" w:rsidRPr="00220E93" w:rsidRDefault="00220E93" w:rsidP="00220E93">
      <w:pPr>
        <w:pStyle w:val="TableParagraph"/>
        <w:ind w:leftChars="200" w:left="760" w:hangingChars="100" w:hanging="320"/>
        <w:rPr>
          <w:rFonts w:ascii="標楷體" w:eastAsia="標楷體" w:hAnsi="標楷體"/>
          <w:sz w:val="32"/>
          <w:szCs w:val="32"/>
        </w:rPr>
      </w:pPr>
      <w:r w:rsidRPr="00220E93">
        <w:rPr>
          <w:rFonts w:ascii="標楷體" w:eastAsia="標楷體" w:hAnsi="標楷體"/>
          <w:sz w:val="32"/>
          <w:szCs w:val="32"/>
        </w:rPr>
        <w:t>1.</w:t>
      </w:r>
      <w:r w:rsidRPr="00220E93">
        <w:rPr>
          <w:rFonts w:ascii="標楷體" w:eastAsia="標楷體" w:hAnsi="標楷體" w:cs="細明體" w:hint="eastAsia"/>
          <w:sz w:val="32"/>
          <w:szCs w:val="32"/>
        </w:rPr>
        <w:t>持續推廣地震防災準備，包括演練地震避難動作、擬定家庭防災計畫、查詢避難收容所、投保住宅地震保險、</w:t>
      </w:r>
      <w:proofErr w:type="gramStart"/>
      <w:r w:rsidRPr="00220E93">
        <w:rPr>
          <w:rFonts w:ascii="標楷體" w:eastAsia="標楷體" w:hAnsi="標楷體" w:cs="細明體" w:hint="eastAsia"/>
          <w:sz w:val="32"/>
          <w:szCs w:val="32"/>
        </w:rPr>
        <w:t>固定家</w:t>
      </w:r>
      <w:proofErr w:type="gramEnd"/>
      <w:r w:rsidRPr="00220E93">
        <w:rPr>
          <w:rFonts w:ascii="標楷體" w:eastAsia="標楷體" w:hAnsi="標楷體" w:cs="細明體" w:hint="eastAsia"/>
          <w:sz w:val="32"/>
          <w:szCs w:val="32"/>
        </w:rPr>
        <w:t>中大型家具、儲備</w:t>
      </w:r>
      <w:r w:rsidRPr="00220E93">
        <w:rPr>
          <w:rFonts w:ascii="標楷體" w:eastAsia="標楷體" w:hAnsi="標楷體"/>
          <w:sz w:val="32"/>
          <w:szCs w:val="32"/>
        </w:rPr>
        <w:t>3</w:t>
      </w:r>
      <w:r w:rsidRPr="00220E93">
        <w:rPr>
          <w:rFonts w:ascii="標楷體" w:eastAsia="標楷體" w:hAnsi="標楷體" w:cs="細明體" w:hint="eastAsia"/>
          <w:sz w:val="32"/>
          <w:szCs w:val="32"/>
        </w:rPr>
        <w:t>日份食物飲水及準備緊急避難包等主題。</w:t>
      </w:r>
    </w:p>
    <w:p w:rsidR="00220E93" w:rsidRDefault="00220E93" w:rsidP="00220E93">
      <w:pPr>
        <w:pStyle w:val="TableParagraph"/>
        <w:ind w:leftChars="200" w:left="760" w:hangingChars="100" w:hanging="320"/>
        <w:rPr>
          <w:rFonts w:ascii="標楷體" w:eastAsia="標楷體" w:hAnsi="標楷體" w:cs="細明體"/>
          <w:sz w:val="32"/>
          <w:szCs w:val="32"/>
        </w:rPr>
      </w:pPr>
      <w:r w:rsidRPr="00220E93">
        <w:rPr>
          <w:rFonts w:ascii="標楷體" w:eastAsia="標楷體" w:hAnsi="標楷體"/>
          <w:sz w:val="32"/>
          <w:szCs w:val="32"/>
        </w:rPr>
        <w:t>2.</w:t>
      </w:r>
      <w:r w:rsidRPr="00220E93">
        <w:rPr>
          <w:rFonts w:ascii="標楷體" w:eastAsia="標楷體" w:hAnsi="標楷體" w:cs="細明體" w:hint="eastAsia"/>
          <w:sz w:val="32"/>
          <w:szCs w:val="32"/>
        </w:rPr>
        <w:t>防災準備主題宣導素材以電子檔方式置於「內政部消防署全球資訊網</w:t>
      </w:r>
      <w:r w:rsidRPr="00220E93">
        <w:rPr>
          <w:rFonts w:ascii="標楷體" w:eastAsia="標楷體" w:hAnsi="標楷體"/>
          <w:sz w:val="32"/>
          <w:szCs w:val="32"/>
        </w:rPr>
        <w:t xml:space="preserve"> \ </w:t>
      </w:r>
      <w:r w:rsidRPr="00220E93">
        <w:rPr>
          <w:rFonts w:ascii="標楷體" w:eastAsia="標楷體" w:hAnsi="標楷體" w:cs="細明體" w:hint="eastAsia"/>
          <w:sz w:val="32"/>
          <w:szCs w:val="32"/>
        </w:rPr>
        <w:t>行政公告」及「消防防災館</w:t>
      </w:r>
      <w:r w:rsidRPr="00220E93">
        <w:rPr>
          <w:rFonts w:ascii="標楷體" w:eastAsia="標楷體" w:hAnsi="標楷體"/>
          <w:sz w:val="32"/>
          <w:szCs w:val="32"/>
        </w:rPr>
        <w:t xml:space="preserve"> \ </w:t>
      </w:r>
      <w:r w:rsidRPr="00220E93">
        <w:rPr>
          <w:rFonts w:ascii="標楷體" w:eastAsia="標楷體" w:hAnsi="標楷體" w:cs="細明體" w:hint="eastAsia"/>
          <w:sz w:val="32"/>
          <w:szCs w:val="32"/>
        </w:rPr>
        <w:t>下載專區」，請於活動期間內透過媒體、網站、社群媒體等各式宣導管道廣為分享串連，或發揮創意自行利用素材製作其他宣導文案，鼓勵民眾踴躍參與。</w:t>
      </w:r>
    </w:p>
    <w:p w:rsidR="00220E93" w:rsidRPr="00C15AD9" w:rsidRDefault="00220E93" w:rsidP="00220E93">
      <w:pPr>
        <w:pStyle w:val="TableParagraph"/>
        <w:ind w:leftChars="200" w:left="760" w:hangingChars="100" w:hanging="320"/>
        <w:rPr>
          <w:rFonts w:ascii="標楷體" w:eastAsia="標楷體" w:hAnsi="標楷體"/>
          <w:sz w:val="32"/>
          <w:szCs w:val="32"/>
        </w:rPr>
      </w:pPr>
      <w:r w:rsidRPr="00220E93">
        <w:rPr>
          <w:rFonts w:ascii="標楷體" w:eastAsia="標楷體" w:hAnsi="標楷體" w:cs="細明體"/>
          <w:sz w:val="32"/>
          <w:szCs w:val="32"/>
        </w:rPr>
        <w:t>3.參與全民地震防災準備，並完成官方指定活動，即可參與抽獎，以提升活動熱度。</w:t>
      </w:r>
    </w:p>
    <w:p w:rsidR="00C15AD9" w:rsidRDefault="00C15AD9" w:rsidP="00C15AD9">
      <w:pPr>
        <w:adjustRightInd w:val="0"/>
        <w:rPr>
          <w:rFonts w:ascii="標楷體" w:eastAsia="標楷體" w:hAnsiTheme="minorHAnsi" w:cs="標楷體"/>
          <w:color w:val="000000"/>
          <w:sz w:val="24"/>
          <w:szCs w:val="24"/>
        </w:rPr>
      </w:pPr>
    </w:p>
    <w:p w:rsidR="00AC5F36" w:rsidRPr="00A71F43" w:rsidRDefault="00AC5F36" w:rsidP="00C15AD9">
      <w:pPr>
        <w:adjustRightInd w:val="0"/>
        <w:rPr>
          <w:rFonts w:ascii="標楷體" w:eastAsia="標楷體" w:hAnsiTheme="minorHAnsi" w:cs="標楷體"/>
          <w:color w:val="000000"/>
          <w:sz w:val="24"/>
          <w:szCs w:val="24"/>
        </w:rPr>
      </w:pPr>
    </w:p>
    <w:p w:rsidR="00A71F43" w:rsidRDefault="00AC5F36" w:rsidP="00C15AD9">
      <w:pPr>
        <w:adjustRightInd w:val="0"/>
        <w:rPr>
          <w:rFonts w:ascii="標楷體" w:eastAsia="標楷體" w:hAnsi="標楷體" w:cs="標楷體"/>
          <w:b/>
          <w:color w:val="000000"/>
          <w:sz w:val="32"/>
          <w:szCs w:val="32"/>
        </w:rPr>
      </w:pPr>
      <w:r>
        <w:rPr>
          <w:rFonts w:ascii="標楷體" w:eastAsia="標楷體" w:hAnsi="標楷體" w:cs="標楷體" w:hint="eastAsia"/>
          <w:b/>
          <w:color w:val="000000"/>
          <w:sz w:val="32"/>
          <w:szCs w:val="32"/>
        </w:rPr>
        <w:lastRenderedPageBreak/>
        <w:t>(四)</w:t>
      </w:r>
      <w:r w:rsidR="00C15AD9" w:rsidRPr="00C15AD9">
        <w:rPr>
          <w:rFonts w:ascii="標楷體" w:eastAsia="標楷體" w:hAnsi="標楷體" w:cs="標楷體"/>
          <w:b/>
          <w:color w:val="000000"/>
          <w:sz w:val="32"/>
          <w:szCs w:val="32"/>
        </w:rPr>
        <w:t>防災虛擬體驗館</w:t>
      </w:r>
    </w:p>
    <w:p w:rsidR="00A06F10" w:rsidRDefault="00AC5F36" w:rsidP="00682238">
      <w:pPr>
        <w:adjustRightInd w:val="0"/>
        <w:rPr>
          <w:rFonts w:ascii="標楷體" w:eastAsia="標楷體" w:hAnsi="標楷體" w:cs="Calibri"/>
          <w:color w:val="000000"/>
          <w:sz w:val="32"/>
          <w:szCs w:val="32"/>
        </w:rPr>
      </w:pPr>
      <w:r w:rsidRPr="00AC5F36">
        <w:rPr>
          <w:rFonts w:ascii="標楷體" w:eastAsia="標楷體" w:hAnsi="標楷體" w:cs="Calibri"/>
          <w:color w:val="000000"/>
          <w:sz w:val="32"/>
          <w:szCs w:val="32"/>
        </w:rPr>
        <w:t>舉辦宣導活動時，可運用內政部消防署建置的「防災虛擬體驗館2.0」防災特攻隊AR關關遊戲體驗，除了可下載AR繪本(容量約1GB)辦理體驗活動外，也可</w:t>
      </w:r>
      <w:proofErr w:type="gramStart"/>
      <w:r w:rsidRPr="00AC5F36">
        <w:rPr>
          <w:rFonts w:ascii="標楷體" w:eastAsia="標楷體" w:hAnsi="標楷體" w:cs="Calibri"/>
          <w:color w:val="000000"/>
          <w:sz w:val="32"/>
          <w:szCs w:val="32"/>
        </w:rPr>
        <w:t>在線上體驗</w:t>
      </w:r>
      <w:proofErr w:type="gramEnd"/>
      <w:r w:rsidRPr="00AC5F36">
        <w:rPr>
          <w:rFonts w:ascii="標楷體" w:eastAsia="標楷體" w:hAnsi="標楷體" w:cs="Calibri"/>
          <w:color w:val="000000"/>
          <w:sz w:val="32"/>
          <w:szCs w:val="32"/>
        </w:rPr>
        <w:t>AR遊戲。另消防署位於竹山訓練中心之民眾防災體驗館開放預約體驗，最新活動資訊，將陸續刊登於防災虛擬體驗館網站。</w:t>
      </w:r>
    </w:p>
    <w:p w:rsidR="00682238" w:rsidRDefault="00A06F10" w:rsidP="00682238">
      <w:pPr>
        <w:adjustRightInd w:val="0"/>
        <w:rPr>
          <w:rFonts w:ascii="標楷體" w:eastAsia="標楷體" w:hAnsi="標楷體" w:cs="Calibri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487539712" behindDoc="0" locked="0" layoutInCell="1" allowOverlap="1" wp14:anchorId="162A5D60" wp14:editId="724CE139">
            <wp:simplePos x="0" y="0"/>
            <wp:positionH relativeFrom="column">
              <wp:posOffset>29845</wp:posOffset>
            </wp:positionH>
            <wp:positionV relativeFrom="paragraph">
              <wp:posOffset>400050</wp:posOffset>
            </wp:positionV>
            <wp:extent cx="5589270" cy="2854325"/>
            <wp:effectExtent l="38100" t="38100" r="30480" b="41275"/>
            <wp:wrapTopAndBottom/>
            <wp:docPr id="11" name="影像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28543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F0"/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487541760" behindDoc="0" locked="0" layoutInCell="1" allowOverlap="1" wp14:anchorId="10AA172A" wp14:editId="6847663F">
            <wp:simplePos x="0" y="0"/>
            <wp:positionH relativeFrom="column">
              <wp:posOffset>4679950</wp:posOffset>
            </wp:positionH>
            <wp:positionV relativeFrom="paragraph">
              <wp:posOffset>368935</wp:posOffset>
            </wp:positionV>
            <wp:extent cx="977900" cy="1041400"/>
            <wp:effectExtent l="19050" t="19050" r="12700" b="25400"/>
            <wp:wrapTopAndBottom/>
            <wp:docPr id="8" name="圖片 39" descr="防災虛擬體驗館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77900" cy="1041400"/>
                    </a:xfrm>
                    <a:prstGeom prst="rect">
                      <a:avLst/>
                    </a:prstGeom>
                    <a:noFill/>
                    <a:ln w="9398">
                      <a:solidFill>
                        <a:srgbClr val="00B0F0"/>
                      </a:solidFill>
                      <a:prstDash val="soli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06F10">
        <w:rPr>
          <w:rFonts w:ascii="標楷體" w:eastAsia="標楷體" w:hAnsi="標楷體" w:cs="Calibri"/>
          <w:color w:val="000000"/>
          <w:sz w:val="32"/>
          <w:szCs w:val="32"/>
        </w:rPr>
        <w:t>網址：https://nfaxr.com.tw/</w:t>
      </w:r>
    </w:p>
    <w:p w:rsidR="00682238" w:rsidRDefault="00682238" w:rsidP="00682238">
      <w:pPr>
        <w:adjustRightInd w:val="0"/>
        <w:rPr>
          <w:rFonts w:ascii="標楷體" w:eastAsia="標楷體" w:hAnsi="標楷體" w:cs="Calibri"/>
          <w:color w:val="000000"/>
          <w:sz w:val="32"/>
          <w:szCs w:val="32"/>
        </w:rPr>
      </w:pPr>
    </w:p>
    <w:p w:rsidR="00A06F10" w:rsidRDefault="00A06F10" w:rsidP="00682238">
      <w:pPr>
        <w:adjustRightInd w:val="0"/>
        <w:rPr>
          <w:rFonts w:ascii="標楷體" w:eastAsia="標楷體" w:hAnsi="標楷體" w:cs="Calibri"/>
          <w:b/>
          <w:color w:val="000000"/>
          <w:sz w:val="32"/>
          <w:szCs w:val="32"/>
        </w:rPr>
      </w:pPr>
      <w:r w:rsidRPr="00A06F10">
        <w:rPr>
          <w:rFonts w:ascii="標楷體" w:eastAsia="標楷體" w:hAnsi="標楷體" w:cs="Calibri"/>
          <w:b/>
          <w:color w:val="000000"/>
          <w:sz w:val="32"/>
          <w:szCs w:val="32"/>
        </w:rPr>
        <w:t>(</w:t>
      </w:r>
      <w:r w:rsidRPr="00A06F10">
        <w:rPr>
          <w:rFonts w:ascii="標楷體" w:eastAsia="標楷體" w:hAnsi="標楷體" w:cs="Calibri" w:hint="eastAsia"/>
          <w:b/>
          <w:color w:val="000000"/>
          <w:sz w:val="32"/>
          <w:szCs w:val="32"/>
        </w:rPr>
        <w:t>五</w:t>
      </w:r>
      <w:r w:rsidRPr="00A06F10">
        <w:rPr>
          <w:rFonts w:ascii="標楷體" w:eastAsia="標楷體" w:hAnsi="標楷體" w:cs="Calibri"/>
          <w:b/>
          <w:color w:val="000000"/>
          <w:sz w:val="32"/>
          <w:szCs w:val="32"/>
        </w:rPr>
        <w:t>)消防防災e點通APP運用推廣</w:t>
      </w:r>
    </w:p>
    <w:p w:rsidR="00A06F10" w:rsidRPr="00A06F10" w:rsidRDefault="00A06F10" w:rsidP="00A06F10">
      <w:pPr>
        <w:adjustRightInd w:val="0"/>
        <w:ind w:leftChars="200" w:left="760" w:hangingChars="100" w:hanging="320"/>
        <w:rPr>
          <w:rFonts w:ascii="標楷體" w:eastAsia="標楷體" w:hAnsi="標楷體" w:cs="Calibri"/>
          <w:color w:val="000000"/>
          <w:sz w:val="32"/>
          <w:szCs w:val="32"/>
        </w:rPr>
      </w:pPr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1.</w:t>
      </w:r>
      <w:r w:rsidRPr="00A06F10">
        <w:rPr>
          <w:rFonts w:ascii="標楷體" w:eastAsia="標楷體" w:hAnsi="標楷體" w:cs="Calibri"/>
          <w:color w:val="000000"/>
          <w:sz w:val="32"/>
          <w:szCs w:val="32"/>
        </w:rPr>
        <w:t>APP提供個人化的災害示警推播、防災準備、避難處所查詢及AR避難路徑指引、119報案及中央災害應變中心功能，一站式提供消防、防災智慧化資訊服務。</w:t>
      </w:r>
    </w:p>
    <w:p w:rsidR="00A06F10" w:rsidRPr="00A06F10" w:rsidRDefault="00A06F10" w:rsidP="00A06F10">
      <w:pPr>
        <w:adjustRightInd w:val="0"/>
        <w:ind w:leftChars="200" w:left="760" w:hangingChars="100" w:hanging="320"/>
        <w:rPr>
          <w:rFonts w:ascii="標楷體" w:eastAsia="標楷體" w:hAnsi="標楷體" w:cs="Calibri"/>
          <w:color w:val="000000"/>
          <w:sz w:val="32"/>
          <w:szCs w:val="32"/>
        </w:rPr>
      </w:pPr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2.</w:t>
      </w:r>
      <w:r w:rsidRPr="00A06F10">
        <w:rPr>
          <w:rFonts w:ascii="標楷體" w:eastAsia="標楷體" w:hAnsi="標楷體" w:cs="Calibri"/>
          <w:color w:val="000000"/>
          <w:sz w:val="32"/>
          <w:szCs w:val="32"/>
        </w:rPr>
        <w:t>e</w:t>
      </w:r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點通主要服務對象為民眾，使群眾了解運用</w:t>
      </w:r>
      <w:r w:rsidRPr="00A06F10">
        <w:rPr>
          <w:rFonts w:ascii="標楷體" w:eastAsia="標楷體" w:hAnsi="標楷體" w:cs="Calibri"/>
          <w:color w:val="000000"/>
          <w:sz w:val="32"/>
          <w:szCs w:val="32"/>
        </w:rPr>
        <w:t>APP</w:t>
      </w:r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於防災工作時之優點，提升下載次數之虞，並實體蒐集使用者回饋意見滾動式檢討。</w:t>
      </w:r>
    </w:p>
    <w:p w:rsidR="00A06F10" w:rsidRDefault="00A06F10" w:rsidP="00422156">
      <w:pPr>
        <w:adjustRightInd w:val="0"/>
        <w:ind w:leftChars="200" w:left="760" w:hangingChars="100" w:hanging="320"/>
        <w:rPr>
          <w:rFonts w:ascii="標楷體" w:eastAsia="標楷體" w:hAnsi="標楷體" w:cs="Calibri"/>
          <w:color w:val="000000"/>
          <w:sz w:val="32"/>
          <w:szCs w:val="32"/>
        </w:rPr>
      </w:pPr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3.加強運用</w:t>
      </w:r>
      <w:r w:rsidRPr="00A06F10">
        <w:rPr>
          <w:rFonts w:ascii="標楷體" w:eastAsia="標楷體" w:hAnsi="標楷體" w:cs="Calibri"/>
          <w:color w:val="000000"/>
          <w:sz w:val="32"/>
          <w:szCs w:val="32"/>
        </w:rPr>
        <w:t>APP</w:t>
      </w:r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呈現疏散或避難訊息等防災資訊，推廣至不同類型的障礙</w:t>
      </w:r>
      <w:proofErr w:type="gramStart"/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者所近用</w:t>
      </w:r>
      <w:proofErr w:type="gramEnd"/>
      <w:r w:rsidRPr="00A06F10">
        <w:rPr>
          <w:rFonts w:ascii="標楷體" w:eastAsia="標楷體" w:hAnsi="標楷體" w:cs="Calibri" w:hint="eastAsia"/>
          <w:color w:val="000000"/>
          <w:sz w:val="32"/>
          <w:szCs w:val="32"/>
        </w:rPr>
        <w:t>。</w:t>
      </w:r>
      <w:r>
        <w:rPr>
          <w:rFonts w:ascii="標楷體" w:eastAsia="標楷體" w:hAnsi="標楷體" w:cs="Calibri" w:hint="eastAsia"/>
          <w:color w:val="000000"/>
          <w:sz w:val="32"/>
          <w:szCs w:val="32"/>
        </w:rPr>
        <w:t>推廣資源如下:</w:t>
      </w:r>
    </w:p>
    <w:p w:rsidR="00A06F10" w:rsidRPr="00422156" w:rsidRDefault="00422156" w:rsidP="00422156">
      <w:pPr>
        <w:adjustRightInd w:val="0"/>
        <w:ind w:leftChars="200" w:left="660" w:hangingChars="100" w:hanging="220"/>
        <w:rPr>
          <w:rFonts w:ascii="標楷體" w:eastAsia="標楷體" w:hAnsi="標楷體" w:cs="Calibri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487543808" behindDoc="0" locked="0" layoutInCell="1" allowOverlap="1" wp14:anchorId="6234FBDD" wp14:editId="25AF4925">
            <wp:simplePos x="0" y="0"/>
            <wp:positionH relativeFrom="column">
              <wp:posOffset>2145665</wp:posOffset>
            </wp:positionH>
            <wp:positionV relativeFrom="paragraph">
              <wp:posOffset>600075</wp:posOffset>
            </wp:positionV>
            <wp:extent cx="1233805" cy="1233805"/>
            <wp:effectExtent l="19050" t="19050" r="23495" b="23495"/>
            <wp:wrapTopAndBottom/>
            <wp:docPr id="12" name="圖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3805" cy="1233805"/>
                    </a:xfrm>
                    <a:prstGeom prst="rect">
                      <a:avLst/>
                    </a:prstGeom>
                    <a:noFill/>
                    <a:ln w="9398">
                      <a:solidFill>
                        <a:srgbClr val="FFC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R="00C75888" w:rsidRPr="00422156">
        <w:rPr>
          <w:rFonts w:ascii="標楷體" w:eastAsia="標楷體" w:hAnsi="標楷體" w:cs="Calibri" w:hint="eastAsia"/>
          <w:color w:val="000000"/>
          <w:sz w:val="32"/>
          <w:szCs w:val="32"/>
        </w:rPr>
        <w:t>(1)</w:t>
      </w:r>
      <w:r w:rsidR="00C75888" w:rsidRPr="00422156">
        <w:rPr>
          <w:rFonts w:ascii="標楷體" w:eastAsia="標楷體" w:hAnsi="標楷體" w:cs="Calibri"/>
          <w:color w:val="000000"/>
          <w:sz w:val="32"/>
          <w:szCs w:val="32"/>
        </w:rPr>
        <w:t>教學影片：https://bear.emic.gov.tw/MY/#/home/subject/about</w:t>
      </w:r>
    </w:p>
    <w:p w:rsidR="00422156" w:rsidRDefault="00C75888" w:rsidP="00422156">
      <w:pPr>
        <w:adjustRightInd w:val="0"/>
        <w:ind w:leftChars="200" w:left="760" w:hangingChars="100" w:hanging="320"/>
        <w:rPr>
          <w:rFonts w:ascii="標楷體" w:eastAsia="標楷體" w:hAnsi="標楷體" w:cs="Calibri"/>
          <w:color w:val="000000"/>
          <w:sz w:val="32"/>
          <w:szCs w:val="32"/>
        </w:rPr>
      </w:pPr>
      <w:r w:rsidRPr="00422156">
        <w:rPr>
          <w:rFonts w:ascii="標楷體" w:eastAsia="標楷體" w:hAnsi="標楷體" w:cs="Calibri" w:hint="eastAsia"/>
          <w:color w:val="000000"/>
          <w:sz w:val="32"/>
          <w:szCs w:val="32"/>
        </w:rPr>
        <w:lastRenderedPageBreak/>
        <w:t>(</w:t>
      </w:r>
      <w:r w:rsidRPr="00422156">
        <w:rPr>
          <w:rFonts w:ascii="標楷體" w:eastAsia="標楷體" w:hAnsi="標楷體" w:cs="Calibri"/>
          <w:color w:val="000000"/>
          <w:sz w:val="32"/>
          <w:szCs w:val="32"/>
        </w:rPr>
        <w:t>2</w:t>
      </w:r>
      <w:r w:rsidRPr="00422156">
        <w:rPr>
          <w:rFonts w:ascii="標楷體" w:eastAsia="標楷體" w:hAnsi="標楷體" w:cs="Calibri" w:hint="eastAsia"/>
          <w:color w:val="000000"/>
          <w:sz w:val="32"/>
          <w:szCs w:val="32"/>
        </w:rPr>
        <w:t>)</w:t>
      </w:r>
      <w:r w:rsidRPr="00422156">
        <w:rPr>
          <w:rFonts w:ascii="標楷體" w:eastAsia="標楷體" w:hAnsi="標楷體" w:cs="Calibri"/>
          <w:color w:val="000000"/>
          <w:sz w:val="32"/>
          <w:szCs w:val="32"/>
        </w:rPr>
        <w:t>消防防災e點通app介紹：</w:t>
      </w:r>
    </w:p>
    <w:p w:rsidR="00C75888" w:rsidRPr="00422156" w:rsidRDefault="00422156" w:rsidP="00422156">
      <w:pPr>
        <w:adjustRightInd w:val="0"/>
        <w:ind w:leftChars="200" w:left="660" w:hangingChars="100" w:hanging="220"/>
        <w:rPr>
          <w:rFonts w:ascii="標楷體" w:eastAsia="標楷體" w:hAnsi="標楷體" w:cs="Calibri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487545856" behindDoc="0" locked="0" layoutInCell="1" allowOverlap="1" wp14:anchorId="47795D46" wp14:editId="15FC133C">
            <wp:simplePos x="0" y="0"/>
            <wp:positionH relativeFrom="column">
              <wp:posOffset>2150745</wp:posOffset>
            </wp:positionH>
            <wp:positionV relativeFrom="paragraph">
              <wp:posOffset>294005</wp:posOffset>
            </wp:positionV>
            <wp:extent cx="1233805" cy="1233805"/>
            <wp:effectExtent l="19050" t="19050" r="23495" b="23495"/>
            <wp:wrapTopAndBottom/>
            <wp:docPr id="13" name="圖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3805" cy="1233805"/>
                    </a:xfrm>
                    <a:prstGeom prst="rect">
                      <a:avLst/>
                    </a:prstGeom>
                    <a:noFill/>
                    <a:ln w="9398">
                      <a:solidFill>
                        <a:srgbClr val="FFC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R="00C75888" w:rsidRPr="00422156">
        <w:rPr>
          <w:rFonts w:ascii="標楷體" w:eastAsia="標楷體" w:hAnsi="標楷體" w:cs="Calibri"/>
          <w:color w:val="000000"/>
          <w:sz w:val="32"/>
          <w:szCs w:val="32"/>
        </w:rPr>
        <w:t>https://youtu.be/IDQJJMVrfTY</w:t>
      </w:r>
    </w:p>
    <w:p w:rsidR="00C75888" w:rsidRPr="00422156" w:rsidRDefault="00422156" w:rsidP="00422156">
      <w:pPr>
        <w:tabs>
          <w:tab w:val="left" w:pos="1139"/>
        </w:tabs>
        <w:adjustRightInd w:val="0"/>
        <w:ind w:leftChars="200" w:left="660" w:hangingChars="100" w:hanging="220"/>
        <w:rPr>
          <w:rFonts w:ascii="標楷體" w:eastAsia="標楷體" w:hAnsi="標楷體" w:cs="Calibri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487547904" behindDoc="0" locked="0" layoutInCell="1" allowOverlap="1" wp14:anchorId="027A9F3F" wp14:editId="353BDB13">
            <wp:simplePos x="0" y="0"/>
            <wp:positionH relativeFrom="column">
              <wp:posOffset>2145030</wp:posOffset>
            </wp:positionH>
            <wp:positionV relativeFrom="paragraph">
              <wp:posOffset>1995805</wp:posOffset>
            </wp:positionV>
            <wp:extent cx="1224280" cy="1224280"/>
            <wp:effectExtent l="19050" t="19050" r="13970" b="13970"/>
            <wp:wrapTopAndBottom/>
            <wp:docPr id="14" name="圖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4280" cy="1224280"/>
                    </a:xfrm>
                    <a:prstGeom prst="rect">
                      <a:avLst/>
                    </a:prstGeom>
                    <a:noFill/>
                    <a:ln w="9398">
                      <a:solidFill>
                        <a:srgbClr val="FFC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R="00C75888" w:rsidRPr="00422156">
        <w:rPr>
          <w:rFonts w:ascii="標楷體" w:eastAsia="標楷體" w:hAnsi="標楷體" w:cs="Calibri" w:hint="eastAsia"/>
          <w:color w:val="000000"/>
          <w:sz w:val="32"/>
          <w:szCs w:val="32"/>
        </w:rPr>
        <w:t>(3)</w:t>
      </w:r>
      <w:r w:rsidR="00C75888" w:rsidRPr="00422156">
        <w:rPr>
          <w:rFonts w:ascii="標楷體" w:eastAsia="標楷體" w:hAnsi="標楷體" w:cs="Calibri"/>
          <w:color w:val="000000"/>
          <w:sz w:val="32"/>
          <w:szCs w:val="32"/>
        </w:rPr>
        <w:t>全民防災e點通介紹-英文版：https://youtu.be/bYItLhyP6h8</w:t>
      </w:r>
    </w:p>
    <w:p w:rsidR="00C75888" w:rsidRPr="00422156" w:rsidRDefault="00422156" w:rsidP="00422156">
      <w:pPr>
        <w:tabs>
          <w:tab w:val="left" w:pos="1139"/>
        </w:tabs>
        <w:adjustRightInd w:val="0"/>
        <w:ind w:leftChars="200" w:left="660" w:hangingChars="100" w:hanging="220"/>
        <w:rPr>
          <w:rFonts w:ascii="標楷體" w:eastAsia="標楷體" w:hAnsi="標楷體" w:cs="Calibri"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487549952" behindDoc="0" locked="0" layoutInCell="1" allowOverlap="1" wp14:anchorId="15A18CF9" wp14:editId="71A9EEC4">
            <wp:simplePos x="0" y="0"/>
            <wp:positionH relativeFrom="column">
              <wp:posOffset>2202815</wp:posOffset>
            </wp:positionH>
            <wp:positionV relativeFrom="paragraph">
              <wp:posOffset>2150110</wp:posOffset>
            </wp:positionV>
            <wp:extent cx="1275715" cy="1275715"/>
            <wp:effectExtent l="19050" t="19050" r="19685" b="19685"/>
            <wp:wrapTopAndBottom/>
            <wp:docPr id="15" name="圖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75715" cy="1275715"/>
                    </a:xfrm>
                    <a:prstGeom prst="rect">
                      <a:avLst/>
                    </a:prstGeom>
                    <a:noFill/>
                    <a:ln w="9398">
                      <a:solidFill>
                        <a:srgbClr val="FFC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RPr="00422156">
        <w:rPr>
          <w:rFonts w:ascii="標楷體" w:eastAsia="標楷體" w:hAnsi="標楷體" w:cs="Calibri" w:hint="eastAsia"/>
          <w:color w:val="000000"/>
          <w:sz w:val="32"/>
          <w:szCs w:val="32"/>
        </w:rPr>
        <w:t>(4)</w:t>
      </w:r>
      <w:r w:rsidRPr="00422156">
        <w:rPr>
          <w:rFonts w:ascii="標楷體" w:eastAsia="標楷體" w:hAnsi="標楷體" w:cs="Calibri"/>
          <w:color w:val="000000"/>
          <w:sz w:val="32"/>
          <w:szCs w:val="32"/>
        </w:rPr>
        <w:t>全民防災e點通介紹-中文版：https://youtu.be/rxYOBJZByzI</w:t>
      </w:r>
    </w:p>
    <w:p w:rsidR="00C75888" w:rsidRPr="00C75888" w:rsidRDefault="00C75888" w:rsidP="00C75888">
      <w:pPr>
        <w:adjustRightInd w:val="0"/>
        <w:rPr>
          <w:rFonts w:ascii="標楷體" w:eastAsia="標楷體" w:hAnsi="標楷體" w:cs="Calibri"/>
          <w:b/>
          <w:color w:val="000000"/>
          <w:sz w:val="32"/>
          <w:szCs w:val="32"/>
        </w:rPr>
      </w:pPr>
    </w:p>
    <w:p w:rsidR="00880C55" w:rsidRPr="00880C55" w:rsidRDefault="00422156" w:rsidP="00C75888">
      <w:pPr>
        <w:adjustRightInd w:val="0"/>
        <w:rPr>
          <w:rFonts w:ascii="標楷體" w:eastAsia="標楷體" w:hAnsiTheme="minorHAnsi" w:cs="標楷體"/>
          <w:b/>
          <w:color w:val="000000"/>
          <w:sz w:val="32"/>
          <w:szCs w:val="32"/>
        </w:rPr>
      </w:pPr>
      <w:r>
        <w:rPr>
          <w:rFonts w:ascii="標楷體" w:eastAsia="標楷體" w:hAnsiTheme="minorHAnsi" w:cs="標楷體" w:hint="eastAsia"/>
          <w:b/>
          <w:color w:val="000000"/>
          <w:sz w:val="32"/>
          <w:szCs w:val="32"/>
        </w:rPr>
        <w:t>八</w:t>
      </w:r>
      <w:r w:rsidR="00880C55" w:rsidRPr="00880C55">
        <w:rPr>
          <w:rFonts w:ascii="標楷體" w:eastAsia="標楷體" w:hAnsiTheme="minorHAnsi" w:cs="標楷體" w:hint="eastAsia"/>
          <w:b/>
          <w:color w:val="000000"/>
          <w:sz w:val="32"/>
          <w:szCs w:val="32"/>
        </w:rPr>
        <w:t>、活動宣導</w:t>
      </w:r>
    </w:p>
    <w:p w:rsidR="00880C55" w:rsidRPr="00880C55" w:rsidRDefault="00422156" w:rsidP="00422156">
      <w:pPr>
        <w:adjustRightInd w:val="0"/>
        <w:spacing w:after="253"/>
        <w:ind w:left="640" w:hangingChars="200" w:hanging="640"/>
        <w:rPr>
          <w:rFonts w:ascii="標楷體" w:eastAsia="標楷體" w:hAnsiTheme="minorHAnsi" w:cs="標楷體"/>
          <w:color w:val="000000"/>
          <w:sz w:val="32"/>
          <w:szCs w:val="32"/>
        </w:rPr>
      </w:pPr>
      <w:r>
        <w:rPr>
          <w:rFonts w:ascii="標楷體" w:eastAsia="標楷體" w:hAnsiTheme="minorHAnsi" w:cs="標楷體" w:hint="eastAsia"/>
          <w:color w:val="000000"/>
          <w:sz w:val="32"/>
          <w:szCs w:val="32"/>
        </w:rPr>
        <w:t>(一)</w:t>
      </w:r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t>本活動相關海報及宣導素材將置於「內政部消防署全球資訊網 \ 行政公告」及「消防防災館 \ 下載專區」，請相關機關(單位)</w:t>
      </w:r>
      <w:r>
        <w:rPr>
          <w:rFonts w:ascii="標楷體" w:eastAsia="標楷體" w:hAnsiTheme="minorHAnsi" w:cs="標楷體"/>
          <w:color w:val="000000"/>
          <w:sz w:val="32"/>
          <w:szCs w:val="32"/>
        </w:rPr>
        <w:t>協助分享推廣</w:t>
      </w:r>
      <w:r w:rsidR="00880C55" w:rsidRPr="00880C55">
        <w:rPr>
          <w:rFonts w:ascii="標楷體" w:eastAsia="標楷體" w:hAnsiTheme="minorHAnsi" w:cs="標楷體" w:hint="eastAsia"/>
          <w:color w:val="000000"/>
          <w:sz w:val="32"/>
          <w:szCs w:val="32"/>
        </w:rPr>
        <w:t>。</w:t>
      </w:r>
    </w:p>
    <w:p w:rsidR="00880C55" w:rsidRPr="00880C55" w:rsidRDefault="00422156" w:rsidP="00422156">
      <w:pPr>
        <w:adjustRightInd w:val="0"/>
        <w:spacing w:after="253"/>
        <w:ind w:left="640" w:hangingChars="200" w:hanging="640"/>
        <w:rPr>
          <w:rFonts w:ascii="標楷體" w:eastAsia="標楷體" w:hAnsiTheme="minorHAnsi" w:cs="標楷體"/>
          <w:color w:val="000000"/>
          <w:sz w:val="32"/>
          <w:szCs w:val="32"/>
        </w:rPr>
      </w:pPr>
      <w:r>
        <w:rPr>
          <w:rFonts w:ascii="標楷體" w:eastAsia="標楷體" w:hAnsiTheme="minorHAnsi" w:cs="標楷體" w:hint="eastAsia"/>
          <w:color w:val="000000"/>
          <w:sz w:val="32"/>
          <w:szCs w:val="32"/>
        </w:rPr>
        <w:t>(二)</w:t>
      </w:r>
      <w:r w:rsidR="00DE3E94">
        <w:rPr>
          <w:rFonts w:ascii="標楷體" w:eastAsia="標楷體" w:hAnsiTheme="minorHAnsi" w:cs="標楷體"/>
          <w:color w:val="000000"/>
          <w:sz w:val="32"/>
          <w:szCs w:val="32"/>
        </w:rPr>
        <w:t>請</w:t>
      </w:r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t>相關機關(單位)鼓勵所屬同仁偕同家人一起參與本活動，以強化防災意識，落實防災準備；有關活動情境演練及活動，可搭配運用本部消防署建置之消防防災e點通APP各項功能進行防災推廣</w:t>
      </w:r>
      <w:r w:rsidR="00880C55" w:rsidRPr="00880C55">
        <w:rPr>
          <w:rFonts w:ascii="標楷體" w:eastAsia="標楷體" w:hAnsiTheme="minorHAnsi" w:cs="標楷體" w:hint="eastAsia"/>
          <w:color w:val="000000"/>
          <w:sz w:val="32"/>
          <w:szCs w:val="32"/>
        </w:rPr>
        <w:t>。</w:t>
      </w:r>
    </w:p>
    <w:p w:rsidR="00880C55" w:rsidRPr="00880C55" w:rsidRDefault="00422156" w:rsidP="00422156">
      <w:pPr>
        <w:adjustRightInd w:val="0"/>
        <w:spacing w:after="253"/>
        <w:ind w:left="640" w:hangingChars="200" w:hanging="640"/>
        <w:rPr>
          <w:rFonts w:ascii="標楷體" w:eastAsia="標楷體" w:hAnsiTheme="minorHAnsi" w:cs="標楷體"/>
          <w:color w:val="000000"/>
          <w:sz w:val="32"/>
          <w:szCs w:val="32"/>
        </w:rPr>
      </w:pPr>
      <w:r>
        <w:rPr>
          <w:rFonts w:ascii="標楷體" w:eastAsia="標楷體" w:hAnsiTheme="minorHAnsi" w:cs="標楷體" w:hint="eastAsia"/>
          <w:color w:val="000000"/>
          <w:sz w:val="32"/>
          <w:szCs w:val="32"/>
        </w:rPr>
        <w:t>(三)</w:t>
      </w:r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t>請相關機關(單位)於官方網頁加入活動連結，並發揮創意協</w:t>
      </w:r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lastRenderedPageBreak/>
        <w:t>助運用大眾傳播媒體、社群媒體等多元管道宣導</w:t>
      </w:r>
      <w:r w:rsidR="00880C55" w:rsidRPr="00880C55">
        <w:rPr>
          <w:rFonts w:ascii="標楷體" w:eastAsia="標楷體" w:hAnsiTheme="minorHAnsi" w:cs="標楷體" w:hint="eastAsia"/>
          <w:color w:val="000000"/>
          <w:sz w:val="32"/>
          <w:szCs w:val="32"/>
        </w:rPr>
        <w:t>。</w:t>
      </w:r>
    </w:p>
    <w:p w:rsidR="00880C55" w:rsidRDefault="00422156" w:rsidP="00422156">
      <w:pPr>
        <w:adjustRightInd w:val="0"/>
        <w:ind w:left="640" w:hangingChars="200" w:hanging="640"/>
        <w:rPr>
          <w:rFonts w:ascii="標楷體" w:eastAsia="標楷體" w:hAnsiTheme="minorHAnsi" w:cs="標楷體"/>
          <w:color w:val="000000"/>
          <w:sz w:val="32"/>
          <w:szCs w:val="32"/>
        </w:rPr>
      </w:pPr>
      <w:r>
        <w:rPr>
          <w:rFonts w:ascii="標楷體" w:eastAsia="標楷體" w:hAnsiTheme="minorHAnsi" w:cs="標楷體" w:hint="eastAsia"/>
          <w:color w:val="000000"/>
          <w:sz w:val="32"/>
          <w:szCs w:val="32"/>
        </w:rPr>
        <w:t>(四)</w:t>
      </w:r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t>請各</w:t>
      </w:r>
      <w:r w:rsidR="00DE3E94">
        <w:rPr>
          <w:rFonts w:ascii="標楷體" w:eastAsia="標楷體" w:hAnsiTheme="minorHAnsi" w:cs="標楷體" w:hint="eastAsia"/>
          <w:color w:val="000000"/>
          <w:sz w:val="32"/>
          <w:szCs w:val="32"/>
        </w:rPr>
        <w:t>鄉鎮市公所</w:t>
      </w:r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t>利用機會，號召防災士參與國家防災日宣導活動等，體現平時勤演練，</w:t>
      </w:r>
      <w:proofErr w:type="gramStart"/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t>臨震不</w:t>
      </w:r>
      <w:proofErr w:type="gramEnd"/>
      <w:r w:rsidRPr="00422156">
        <w:rPr>
          <w:rFonts w:ascii="標楷體" w:eastAsia="標楷體" w:hAnsiTheme="minorHAnsi" w:cs="標楷體"/>
          <w:color w:val="000000"/>
          <w:sz w:val="32"/>
          <w:szCs w:val="32"/>
        </w:rPr>
        <w:t>慌張之精神，以強化民眾生活防災知識及平時防災準備，提升國家整體防災能力及城市韌性。</w:t>
      </w:r>
    </w:p>
    <w:p w:rsidR="00E43BAA" w:rsidRPr="00880C55" w:rsidRDefault="00422156" w:rsidP="00422156">
      <w:pPr>
        <w:pStyle w:val="a3"/>
        <w:spacing w:before="1" w:line="618" w:lineRule="exact"/>
        <w:ind w:left="0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>九</w:t>
      </w:r>
      <w:r w:rsidR="00652AAD" w:rsidRPr="00880C55">
        <w:rPr>
          <w:rFonts w:ascii="標楷體" w:eastAsia="標楷體" w:hAnsi="標楷體"/>
          <w:b/>
        </w:rPr>
        <w:t>、經費需求</w:t>
      </w:r>
    </w:p>
    <w:p w:rsidR="00880C55" w:rsidRDefault="00880C55" w:rsidP="00880C55">
      <w:pPr>
        <w:pStyle w:val="a3"/>
        <w:spacing w:before="20" w:line="199" w:lineRule="auto"/>
        <w:ind w:left="0" w:right="313"/>
        <w:rPr>
          <w:rFonts w:ascii="標楷體" w:eastAsia="標楷體" w:hAnsi="標楷體"/>
        </w:rPr>
      </w:pPr>
    </w:p>
    <w:p w:rsidR="00E43BAA" w:rsidRPr="009962CB" w:rsidRDefault="00502FCB" w:rsidP="00880C55">
      <w:pPr>
        <w:pStyle w:val="a3"/>
        <w:spacing w:before="20" w:line="199" w:lineRule="auto"/>
        <w:ind w:left="0" w:right="313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各</w:t>
      </w:r>
      <w:r>
        <w:rPr>
          <w:rFonts w:ascii="標楷體" w:eastAsia="標楷體" w:hAnsi="標楷體" w:hint="eastAsia"/>
        </w:rPr>
        <w:t>單位</w:t>
      </w:r>
      <w:r>
        <w:rPr>
          <w:rFonts w:ascii="標楷體" w:eastAsia="標楷體" w:hAnsi="標楷體"/>
        </w:rPr>
        <w:t>辦理本計畫之相關活動或演練所需經費，由各級</w:t>
      </w:r>
      <w:r w:rsidR="00652AAD" w:rsidRPr="009962CB">
        <w:rPr>
          <w:rFonts w:ascii="標楷體" w:eastAsia="標楷體" w:hAnsi="標楷體"/>
        </w:rPr>
        <w:t>單位預算下支應。</w:t>
      </w:r>
    </w:p>
    <w:p w:rsidR="00880C55" w:rsidRDefault="00880C55" w:rsidP="00A835A3">
      <w:pPr>
        <w:pStyle w:val="a3"/>
        <w:spacing w:line="534" w:lineRule="exact"/>
        <w:ind w:left="0"/>
        <w:rPr>
          <w:rFonts w:ascii="標楷體" w:eastAsia="標楷體" w:hAnsi="標楷體"/>
        </w:rPr>
      </w:pPr>
    </w:p>
    <w:p w:rsidR="00E43BAA" w:rsidRPr="00880C55" w:rsidRDefault="00422156" w:rsidP="00422156">
      <w:pPr>
        <w:pStyle w:val="a3"/>
        <w:spacing w:line="534" w:lineRule="exact"/>
        <w:ind w:left="0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>十</w:t>
      </w:r>
      <w:r w:rsidR="00652AAD" w:rsidRPr="00880C55">
        <w:rPr>
          <w:rFonts w:ascii="標楷體" w:eastAsia="標楷體" w:hAnsi="標楷體"/>
          <w:b/>
        </w:rPr>
        <w:t>、獎勵</w:t>
      </w:r>
    </w:p>
    <w:p w:rsidR="00880C55" w:rsidRDefault="00880C55" w:rsidP="00880C55">
      <w:pPr>
        <w:pStyle w:val="a3"/>
        <w:spacing w:line="618" w:lineRule="exact"/>
        <w:ind w:left="0"/>
        <w:rPr>
          <w:rFonts w:ascii="標楷體" w:eastAsia="標楷體" w:hAnsi="標楷體" w:cs="細明體"/>
        </w:rPr>
      </w:pPr>
      <w:r w:rsidRPr="00880C55">
        <w:rPr>
          <w:rFonts w:ascii="標楷體" w:eastAsia="標楷體" w:hAnsi="標楷體" w:cs="細明體" w:hint="eastAsia"/>
        </w:rPr>
        <w:t>執行本計畫各項工作有功人員，由各執行機關依實際出力情形，從優敘獎。</w:t>
      </w:r>
    </w:p>
    <w:p w:rsidR="00880C55" w:rsidRDefault="00880C55" w:rsidP="00880C55">
      <w:pPr>
        <w:pStyle w:val="a3"/>
        <w:spacing w:line="618" w:lineRule="exact"/>
        <w:ind w:left="0"/>
        <w:rPr>
          <w:rFonts w:ascii="標楷體" w:eastAsia="標楷體" w:hAnsi="標楷體" w:cs="細明體"/>
        </w:rPr>
      </w:pPr>
    </w:p>
    <w:p w:rsidR="00880C55" w:rsidRPr="00422156" w:rsidRDefault="00422156" w:rsidP="00422156">
      <w:pPr>
        <w:pStyle w:val="a3"/>
        <w:spacing w:line="560" w:lineRule="exact"/>
        <w:ind w:left="0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b/>
        </w:rPr>
        <w:t>十一</w:t>
      </w:r>
      <w:r w:rsidR="00880C55" w:rsidRPr="00880C55">
        <w:rPr>
          <w:rFonts w:ascii="標楷體" w:eastAsia="標楷體" w:hAnsi="標楷體"/>
          <w:b/>
        </w:rPr>
        <w:t>、其他事項：</w:t>
      </w:r>
    </w:p>
    <w:p w:rsidR="00880C55" w:rsidRPr="009962CB" w:rsidRDefault="00422156" w:rsidP="00880C55">
      <w:pPr>
        <w:pStyle w:val="a3"/>
        <w:spacing w:line="199" w:lineRule="auto"/>
        <w:ind w:left="1253" w:right="265" w:hanging="65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pacing w:val="-12"/>
        </w:rPr>
        <w:t>(一)</w:t>
      </w:r>
      <w:r w:rsidR="00A835A3">
        <w:rPr>
          <w:rFonts w:ascii="標楷體" w:eastAsia="標楷體" w:hAnsi="標楷體"/>
          <w:spacing w:val="-8"/>
        </w:rPr>
        <w:t>本活動將列為本</w:t>
      </w:r>
      <w:r w:rsidR="00A835A3">
        <w:rPr>
          <w:rFonts w:ascii="標楷體" w:eastAsia="標楷體" w:hAnsi="標楷體" w:hint="eastAsia"/>
          <w:spacing w:val="-8"/>
        </w:rPr>
        <w:t>府</w:t>
      </w:r>
      <w:proofErr w:type="gramStart"/>
      <w:r w:rsidR="00880C55">
        <w:rPr>
          <w:rFonts w:ascii="標楷體" w:eastAsia="標楷體" w:hAnsi="標楷體"/>
        </w:rPr>
        <w:t>11</w:t>
      </w:r>
      <w:r>
        <w:rPr>
          <w:rFonts w:ascii="標楷體" w:eastAsia="標楷體" w:hAnsi="標楷體" w:hint="eastAsia"/>
        </w:rPr>
        <w:t>3</w:t>
      </w:r>
      <w:proofErr w:type="gramEnd"/>
      <w:r w:rsidR="00880C55" w:rsidRPr="009962CB">
        <w:rPr>
          <w:rFonts w:ascii="標楷體" w:eastAsia="標楷體" w:hAnsi="標楷體"/>
          <w:spacing w:val="-17"/>
        </w:rPr>
        <w:t>年度災害</w:t>
      </w:r>
      <w:r w:rsidR="00880C55" w:rsidRPr="009962CB">
        <w:rPr>
          <w:rFonts w:ascii="標楷體" w:eastAsia="標楷體" w:hAnsi="標楷體"/>
          <w:spacing w:val="-11"/>
        </w:rPr>
        <w:t>防救業務訪評項目之</w:t>
      </w:r>
      <w:proofErr w:type="gramStart"/>
      <w:r>
        <w:rPr>
          <w:rFonts w:ascii="標楷體" w:eastAsia="標楷體" w:hAnsi="標楷體" w:hint="eastAsia"/>
          <w:spacing w:val="-11"/>
        </w:rPr>
        <w:t>一</w:t>
      </w:r>
      <w:proofErr w:type="gramEnd"/>
      <w:r w:rsidR="00880C55" w:rsidRPr="009962CB">
        <w:rPr>
          <w:rFonts w:ascii="標楷體" w:eastAsia="標楷體" w:hAnsi="標楷體"/>
        </w:rPr>
        <w:t>。</w:t>
      </w:r>
    </w:p>
    <w:p w:rsidR="00880C55" w:rsidRDefault="00422156" w:rsidP="00880C55">
      <w:pPr>
        <w:pStyle w:val="a3"/>
        <w:spacing w:line="196" w:lineRule="auto"/>
        <w:ind w:left="1253" w:right="1423" w:hanging="65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pacing w:val="-8"/>
        </w:rPr>
        <w:t>(二)</w:t>
      </w:r>
      <w:r w:rsidR="00880C55">
        <w:rPr>
          <w:rFonts w:ascii="標楷體" w:eastAsia="標楷體" w:hAnsi="標楷體"/>
        </w:rPr>
        <w:t>本案聯絡人：</w:t>
      </w:r>
    </w:p>
    <w:p w:rsidR="00880C55" w:rsidRDefault="00880C55" w:rsidP="00880C55">
      <w:pPr>
        <w:pStyle w:val="a3"/>
        <w:spacing w:line="196" w:lineRule="auto"/>
        <w:ind w:left="1253" w:right="1423" w:hanging="65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</w:t>
      </w:r>
      <w:r>
        <w:rPr>
          <w:rFonts w:ascii="標楷體" w:eastAsia="標楷體" w:hAnsi="標楷體"/>
        </w:rPr>
        <w:t>本</w:t>
      </w:r>
      <w:r>
        <w:rPr>
          <w:rFonts w:ascii="標楷體" w:eastAsia="標楷體" w:hAnsi="標楷體" w:hint="eastAsia"/>
        </w:rPr>
        <w:t>府消防局災害管理科</w:t>
      </w:r>
      <w:r w:rsidR="0099483D">
        <w:rPr>
          <w:rFonts w:ascii="標楷體" w:eastAsia="標楷體" w:hAnsi="標楷體" w:hint="eastAsia"/>
        </w:rPr>
        <w:t xml:space="preserve"> </w:t>
      </w:r>
      <w:r w:rsidR="00422156">
        <w:rPr>
          <w:rFonts w:ascii="標楷體" w:eastAsia="標楷體" w:hAnsi="標楷體" w:hint="eastAsia"/>
        </w:rPr>
        <w:t>分隊長黃承澤</w:t>
      </w:r>
    </w:p>
    <w:p w:rsidR="00880C55" w:rsidRPr="009962CB" w:rsidRDefault="00880C55" w:rsidP="00880C55">
      <w:pPr>
        <w:pStyle w:val="a3"/>
        <w:spacing w:line="199" w:lineRule="auto"/>
        <w:ind w:left="1253" w:right="265" w:hanging="65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</w:t>
      </w:r>
      <w:r w:rsidRPr="009962CB">
        <w:rPr>
          <w:rFonts w:ascii="標楷體" w:eastAsia="標楷體" w:hAnsi="標楷體"/>
        </w:rPr>
        <w:t>電話：</w:t>
      </w:r>
      <w:r>
        <w:rPr>
          <w:rFonts w:ascii="標楷體" w:eastAsia="標楷體" w:hAnsi="標楷體"/>
        </w:rPr>
        <w:t>0</w:t>
      </w:r>
      <w:r>
        <w:rPr>
          <w:rFonts w:ascii="標楷體" w:eastAsia="標楷體" w:hAnsi="標楷體" w:hint="eastAsia"/>
        </w:rPr>
        <w:t>49</w:t>
      </w:r>
      <w:r>
        <w:rPr>
          <w:rFonts w:ascii="標楷體" w:eastAsia="標楷體" w:hAnsi="標楷體"/>
        </w:rPr>
        <w:t>-</w:t>
      </w:r>
      <w:r>
        <w:rPr>
          <w:rFonts w:ascii="標楷體" w:eastAsia="標楷體" w:hAnsi="標楷體" w:hint="eastAsia"/>
        </w:rPr>
        <w:t>2226119轉6</w:t>
      </w:r>
      <w:r w:rsidR="00422156">
        <w:rPr>
          <w:rFonts w:ascii="標楷體" w:eastAsia="標楷體" w:hAnsi="標楷體" w:hint="eastAsia"/>
        </w:rPr>
        <w:t>110</w:t>
      </w:r>
      <w:r w:rsidRPr="009962CB">
        <w:rPr>
          <w:rFonts w:ascii="標楷體" w:eastAsia="標楷體" w:hAnsi="標楷體"/>
        </w:rPr>
        <w:t>。</w:t>
      </w:r>
    </w:p>
    <w:p w:rsidR="00880C55" w:rsidRDefault="00880C55" w:rsidP="00880C55">
      <w:pPr>
        <w:pStyle w:val="a3"/>
        <w:spacing w:line="196" w:lineRule="auto"/>
        <w:ind w:left="0" w:right="1423"/>
        <w:rPr>
          <w:rFonts w:ascii="標楷體" w:eastAsia="標楷體" w:hAnsi="標楷體"/>
        </w:rPr>
      </w:pPr>
    </w:p>
    <w:p w:rsidR="00880C55" w:rsidRDefault="00422156" w:rsidP="00422156">
      <w:pPr>
        <w:pStyle w:val="a3"/>
        <w:spacing w:line="599" w:lineRule="exact"/>
        <w:ind w:left="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/>
        </w:rPr>
        <w:t>十二</w:t>
      </w:r>
      <w:r w:rsidR="00880C55" w:rsidRPr="00880C55">
        <w:rPr>
          <w:rFonts w:ascii="標楷體" w:eastAsia="標楷體" w:hAnsi="標楷體"/>
          <w:b/>
        </w:rPr>
        <w:t>、</w:t>
      </w:r>
      <w:r w:rsidR="00DB2694">
        <w:rPr>
          <w:rFonts w:ascii="標楷體" w:eastAsia="標楷體" w:hAnsi="標楷體"/>
        </w:rPr>
        <w:t>本計畫如有未盡事宜，得隨時補充修正</w:t>
      </w:r>
    </w:p>
    <w:p w:rsidR="00E43BAA" w:rsidRPr="00D07305" w:rsidRDefault="00E43BAA" w:rsidP="00D07305">
      <w:pPr>
        <w:pStyle w:val="a3"/>
        <w:spacing w:line="475" w:lineRule="exact"/>
        <w:ind w:left="0"/>
        <w:rPr>
          <w:rFonts w:ascii="標楷體" w:eastAsia="標楷體" w:hAnsi="標楷體"/>
        </w:rPr>
      </w:pPr>
    </w:p>
    <w:sectPr w:rsidR="00E43BAA" w:rsidRPr="00D07305">
      <w:footerReference w:type="default" r:id="rId19"/>
      <w:pgSz w:w="11910" w:h="16840"/>
      <w:pgMar w:top="1540" w:right="1140" w:bottom="1420" w:left="1680" w:header="0" w:footer="12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0314" w:rsidRDefault="00C40314">
      <w:r>
        <w:separator/>
      </w:r>
    </w:p>
  </w:endnote>
  <w:endnote w:type="continuationSeparator" w:id="0">
    <w:p w:rsidR="00C40314" w:rsidRDefault="00C403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Noto Sans Mono CJK JP Bold">
    <w:altName w:val="Arial"/>
    <w:charset w:val="00"/>
    <w:family w:val="swiss"/>
    <w:pitch w:val="variable"/>
  </w:font>
  <w:font w:name="WenQuanYi Zen Hei Mono">
    <w:altName w:val="Times New Roman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arlito">
    <w:altName w:val="Carlito"/>
    <w:panose1 w:val="020F0502020204030204"/>
    <w:charset w:val="00"/>
    <w:family w:val="swiss"/>
    <w:pitch w:val="variable"/>
    <w:sig w:usb0="E10002FF" w:usb1="5000E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3BAA" w:rsidRDefault="00762AF0">
    <w:pPr>
      <w:pStyle w:val="a3"/>
      <w:spacing w:line="14" w:lineRule="auto"/>
      <w:ind w:left="0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54237E11" wp14:editId="70A83E85">
              <wp:simplePos x="0" y="0"/>
              <wp:positionH relativeFrom="page">
                <wp:posOffset>3831590</wp:posOffset>
              </wp:positionH>
              <wp:positionV relativeFrom="page">
                <wp:posOffset>9766300</wp:posOffset>
              </wp:positionV>
              <wp:extent cx="141605" cy="15367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605" cy="1536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43BAA" w:rsidRDefault="00652AAD">
                          <w:pPr>
                            <w:spacing w:line="225" w:lineRule="exact"/>
                            <w:ind w:left="60"/>
                            <w:rPr>
                              <w:rFonts w:ascii="Carlito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rlito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22E3B">
                            <w:rPr>
                              <w:rFonts w:ascii="Carlito"/>
                              <w:noProof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01.7pt;margin-top:769pt;width:11.15pt;height:12.1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" filled="f" stroked="f">
              <v:textbox inset="0,0,0,0">
                <w:txbxContent>
                  <w:p w:rsidR="00E43BAA" w:rsidRDefault="00652AAD">
                    <w:pPr>
                      <w:spacing w:line="225" w:lineRule="exact"/>
                      <w:ind w:left="60"/>
                      <w:rPr>
                        <w:rFonts w:ascii="Carlito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arlito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22E3B">
                      <w:rPr>
                        <w:rFonts w:ascii="Carlito"/>
                        <w:noProof/>
                        <w:sz w:val="20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0314" w:rsidRDefault="00C40314">
      <w:r>
        <w:separator/>
      </w:r>
    </w:p>
  </w:footnote>
  <w:footnote w:type="continuationSeparator" w:id="0">
    <w:p w:rsidR="00C40314" w:rsidRDefault="00C403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2341DC"/>
    <w:multiLevelType w:val="hybridMultilevel"/>
    <w:tmpl w:val="55D2ADF0"/>
    <w:lvl w:ilvl="0" w:tplc="0938E6F8">
      <w:start w:val="1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BAA"/>
    <w:rsid w:val="00025752"/>
    <w:rsid w:val="00030B1B"/>
    <w:rsid w:val="0005303D"/>
    <w:rsid w:val="000D02C1"/>
    <w:rsid w:val="000E5708"/>
    <w:rsid w:val="00102D49"/>
    <w:rsid w:val="00194A4A"/>
    <w:rsid w:val="00220E93"/>
    <w:rsid w:val="00227AB4"/>
    <w:rsid w:val="002A031F"/>
    <w:rsid w:val="003A4AF5"/>
    <w:rsid w:val="003F1822"/>
    <w:rsid w:val="00422156"/>
    <w:rsid w:val="004554AC"/>
    <w:rsid w:val="004E0A42"/>
    <w:rsid w:val="004F1D83"/>
    <w:rsid w:val="00502FCB"/>
    <w:rsid w:val="005359DE"/>
    <w:rsid w:val="00633601"/>
    <w:rsid w:val="00652AAD"/>
    <w:rsid w:val="00682238"/>
    <w:rsid w:val="00696205"/>
    <w:rsid w:val="006E3028"/>
    <w:rsid w:val="00727E7E"/>
    <w:rsid w:val="00761006"/>
    <w:rsid w:val="00762AF0"/>
    <w:rsid w:val="00880C55"/>
    <w:rsid w:val="008D27AA"/>
    <w:rsid w:val="008F2346"/>
    <w:rsid w:val="00930D75"/>
    <w:rsid w:val="00931098"/>
    <w:rsid w:val="0099483D"/>
    <w:rsid w:val="009962CB"/>
    <w:rsid w:val="009B718F"/>
    <w:rsid w:val="009E18D3"/>
    <w:rsid w:val="009F5CCA"/>
    <w:rsid w:val="00A06F10"/>
    <w:rsid w:val="00A70DBE"/>
    <w:rsid w:val="00A71F43"/>
    <w:rsid w:val="00A835A3"/>
    <w:rsid w:val="00AC5F36"/>
    <w:rsid w:val="00AF71D6"/>
    <w:rsid w:val="00BE5BF5"/>
    <w:rsid w:val="00C15AD9"/>
    <w:rsid w:val="00C26044"/>
    <w:rsid w:val="00C40314"/>
    <w:rsid w:val="00C75888"/>
    <w:rsid w:val="00C9794B"/>
    <w:rsid w:val="00CA3833"/>
    <w:rsid w:val="00CB1E85"/>
    <w:rsid w:val="00CC0377"/>
    <w:rsid w:val="00D07305"/>
    <w:rsid w:val="00D241D8"/>
    <w:rsid w:val="00D42908"/>
    <w:rsid w:val="00DB2694"/>
    <w:rsid w:val="00DE3E94"/>
    <w:rsid w:val="00DF442C"/>
    <w:rsid w:val="00E43BAA"/>
    <w:rsid w:val="00F22E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Noto Sans Mono CJK JP Bold" w:eastAsia="Noto Sans Mono CJK JP Bold" w:hAnsi="Noto Sans Mono CJK JP Bold" w:cs="Noto Sans Mono CJK JP Bold"/>
      <w:lang w:eastAsia="zh-TW"/>
    </w:rPr>
  </w:style>
  <w:style w:type="paragraph" w:styleId="1">
    <w:name w:val="heading 1"/>
    <w:basedOn w:val="a"/>
    <w:uiPriority w:val="1"/>
    <w:qFormat/>
    <w:pPr>
      <w:spacing w:line="629" w:lineRule="exact"/>
      <w:ind w:left="758" w:right="1085"/>
      <w:jc w:val="center"/>
      <w:outlineLvl w:val="0"/>
    </w:pPr>
    <w:rPr>
      <w:rFonts w:ascii="WenQuanYi Zen Hei Mono" w:eastAsia="WenQuanYi Zen Hei Mono" w:hAnsi="WenQuanYi Zen Hei Mono" w:cs="WenQuanYi Zen Hei Mono"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325"/>
    </w:pPr>
    <w:rPr>
      <w:sz w:val="32"/>
      <w:szCs w:val="32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9962CB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9962CB"/>
    <w:rPr>
      <w:rFonts w:asciiTheme="majorHAnsi" w:eastAsiaTheme="majorEastAsia" w:hAnsiTheme="majorHAnsi" w:cstheme="majorBidi"/>
      <w:sz w:val="18"/>
      <w:szCs w:val="18"/>
      <w:lang w:eastAsia="zh-TW"/>
    </w:rPr>
  </w:style>
  <w:style w:type="character" w:styleId="a7">
    <w:name w:val="Hyperlink"/>
    <w:basedOn w:val="a0"/>
    <w:uiPriority w:val="99"/>
    <w:unhideWhenUsed/>
    <w:rsid w:val="00502FCB"/>
    <w:rPr>
      <w:color w:val="0000FF" w:themeColor="hyperlink"/>
      <w:u w:val="single"/>
    </w:rPr>
  </w:style>
  <w:style w:type="paragraph" w:customStyle="1" w:styleId="Default">
    <w:name w:val="Default"/>
    <w:rsid w:val="008D27AA"/>
    <w:pPr>
      <w:adjustRightInd w:val="0"/>
    </w:pPr>
    <w:rPr>
      <w:rFonts w:ascii="標楷體" w:hAnsi="標楷體" w:cs="標楷體"/>
      <w:color w:val="000000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4F1D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4F1D83"/>
    <w:rPr>
      <w:rFonts w:ascii="Noto Sans Mono CJK JP Bold" w:eastAsia="Noto Sans Mono CJK JP Bold" w:hAnsi="Noto Sans Mono CJK JP Bold" w:cs="Noto Sans Mono CJK JP Bold"/>
      <w:sz w:val="20"/>
      <w:szCs w:val="20"/>
      <w:lang w:eastAsia="zh-TW"/>
    </w:rPr>
  </w:style>
  <w:style w:type="paragraph" w:styleId="aa">
    <w:name w:val="footer"/>
    <w:basedOn w:val="a"/>
    <w:link w:val="ab"/>
    <w:uiPriority w:val="99"/>
    <w:unhideWhenUsed/>
    <w:rsid w:val="004F1D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4F1D83"/>
    <w:rPr>
      <w:rFonts w:ascii="Noto Sans Mono CJK JP Bold" w:eastAsia="Noto Sans Mono CJK JP Bold" w:hAnsi="Noto Sans Mono CJK JP Bold" w:cs="Noto Sans Mono CJK JP Bold"/>
      <w:sz w:val="20"/>
      <w:szCs w:val="20"/>
      <w:lang w:eastAsia="zh-T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Noto Sans Mono CJK JP Bold" w:eastAsia="Noto Sans Mono CJK JP Bold" w:hAnsi="Noto Sans Mono CJK JP Bold" w:cs="Noto Sans Mono CJK JP Bold"/>
      <w:lang w:eastAsia="zh-TW"/>
    </w:rPr>
  </w:style>
  <w:style w:type="paragraph" w:styleId="1">
    <w:name w:val="heading 1"/>
    <w:basedOn w:val="a"/>
    <w:uiPriority w:val="1"/>
    <w:qFormat/>
    <w:pPr>
      <w:spacing w:line="629" w:lineRule="exact"/>
      <w:ind w:left="758" w:right="1085"/>
      <w:jc w:val="center"/>
      <w:outlineLvl w:val="0"/>
    </w:pPr>
    <w:rPr>
      <w:rFonts w:ascii="WenQuanYi Zen Hei Mono" w:eastAsia="WenQuanYi Zen Hei Mono" w:hAnsi="WenQuanYi Zen Hei Mono" w:cs="WenQuanYi Zen Hei Mono"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325"/>
    </w:pPr>
    <w:rPr>
      <w:sz w:val="32"/>
      <w:szCs w:val="32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9962CB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9962CB"/>
    <w:rPr>
      <w:rFonts w:asciiTheme="majorHAnsi" w:eastAsiaTheme="majorEastAsia" w:hAnsiTheme="majorHAnsi" w:cstheme="majorBidi"/>
      <w:sz w:val="18"/>
      <w:szCs w:val="18"/>
      <w:lang w:eastAsia="zh-TW"/>
    </w:rPr>
  </w:style>
  <w:style w:type="character" w:styleId="a7">
    <w:name w:val="Hyperlink"/>
    <w:basedOn w:val="a0"/>
    <w:uiPriority w:val="99"/>
    <w:unhideWhenUsed/>
    <w:rsid w:val="00502FCB"/>
    <w:rPr>
      <w:color w:val="0000FF" w:themeColor="hyperlink"/>
      <w:u w:val="single"/>
    </w:rPr>
  </w:style>
  <w:style w:type="paragraph" w:customStyle="1" w:styleId="Default">
    <w:name w:val="Default"/>
    <w:rsid w:val="008D27AA"/>
    <w:pPr>
      <w:adjustRightInd w:val="0"/>
    </w:pPr>
    <w:rPr>
      <w:rFonts w:ascii="標楷體" w:hAnsi="標楷體" w:cs="標楷體"/>
      <w:color w:val="000000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4F1D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4F1D83"/>
    <w:rPr>
      <w:rFonts w:ascii="Noto Sans Mono CJK JP Bold" w:eastAsia="Noto Sans Mono CJK JP Bold" w:hAnsi="Noto Sans Mono CJK JP Bold" w:cs="Noto Sans Mono CJK JP Bold"/>
      <w:sz w:val="20"/>
      <w:szCs w:val="20"/>
      <w:lang w:eastAsia="zh-TW"/>
    </w:rPr>
  </w:style>
  <w:style w:type="paragraph" w:styleId="aa">
    <w:name w:val="footer"/>
    <w:basedOn w:val="a"/>
    <w:link w:val="ab"/>
    <w:uiPriority w:val="99"/>
    <w:unhideWhenUsed/>
    <w:rsid w:val="004F1D8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4F1D83"/>
    <w:rPr>
      <w:rFonts w:ascii="Noto Sans Mono CJK JP Bold" w:eastAsia="Noto Sans Mono CJK JP Bold" w:hAnsi="Noto Sans Mono CJK JP Bold" w:cs="Noto Sans Mono CJK JP Bold"/>
      <w:sz w:val="20"/>
      <w:szCs w:val="20"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tfdp.com.tw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6</Pages>
  <Words>377</Words>
  <Characters>2153</Characters>
  <Application>Microsoft Office Word</Application>
  <DocSecurity>0</DocSecurity>
  <Lines>17</Lines>
  <Paragraphs>5</Paragraphs>
  <ScaleCrop>false</ScaleCrop>
  <Company/>
  <LinksUpToDate>false</LinksUpToDate>
  <CharactersWithSpaces>2525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賴家豪</dc:creator>
  <cp:lastModifiedBy>黃承澤</cp:lastModifiedBy>
  <cp:revision>27</cp:revision>
  <dcterms:created xsi:type="dcterms:W3CDTF">2020-08-19T08:03:00Z</dcterms:created>
  <dcterms:modified xsi:type="dcterms:W3CDTF">2023-09-13T07:25:00Z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2020-08-13T00:00:00Z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2020-08-19T00:00:00Z</vt:filetime>
  </property>
</Properties>
</file>